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8BE2" w14:textId="69394E4E" w:rsidR="001B2EF3" w:rsidRPr="00620A61" w:rsidRDefault="00620A61" w:rsidP="0030524D">
      <w:pPr>
        <w:jc w:val="center"/>
        <w:rPr>
          <w:b/>
          <w:sz w:val="36"/>
          <w:szCs w:val="36"/>
        </w:rPr>
      </w:pPr>
      <w:r>
        <w:rPr>
          <w:b/>
          <w:sz w:val="36"/>
          <w:szCs w:val="36"/>
        </w:rPr>
        <w:t>Mental Health Disorder</w:t>
      </w:r>
      <w:r w:rsidR="0030524D">
        <w:rPr>
          <w:b/>
          <w:sz w:val="36"/>
          <w:szCs w:val="36"/>
        </w:rPr>
        <w:t xml:space="preserve"> Symptom</w:t>
      </w:r>
      <w:r>
        <w:rPr>
          <w:b/>
          <w:sz w:val="36"/>
          <w:szCs w:val="36"/>
        </w:rPr>
        <w:t xml:space="preserve"> Characteristics</w:t>
      </w:r>
    </w:p>
    <w:p w14:paraId="72AEEA43" w14:textId="4FE343FC" w:rsidR="006F39FA" w:rsidRDefault="006F39FA">
      <w:pPr>
        <w:rPr>
          <w:sz w:val="28"/>
          <w:szCs w:val="28"/>
        </w:rPr>
      </w:pPr>
      <w:r>
        <w:rPr>
          <w:sz w:val="28"/>
          <w:szCs w:val="28"/>
        </w:rPr>
        <w:t xml:space="preserve">The following Mental Health Disorder </w:t>
      </w:r>
      <w:r w:rsidR="004E6996">
        <w:rPr>
          <w:sz w:val="28"/>
          <w:szCs w:val="28"/>
        </w:rPr>
        <w:t xml:space="preserve">information and </w:t>
      </w:r>
      <w:r w:rsidR="00DC61DF">
        <w:rPr>
          <w:sz w:val="28"/>
          <w:szCs w:val="28"/>
        </w:rPr>
        <w:t xml:space="preserve">symptom </w:t>
      </w:r>
      <w:r w:rsidR="004E6996">
        <w:rPr>
          <w:sz w:val="28"/>
          <w:szCs w:val="28"/>
        </w:rPr>
        <w:t>c</w:t>
      </w:r>
      <w:r>
        <w:rPr>
          <w:sz w:val="28"/>
          <w:szCs w:val="28"/>
        </w:rPr>
        <w:t>haracteristics are from the Diagnostic and Statistical Manual of Mental Disorders: DSM-5</w:t>
      </w:r>
      <w:r w:rsidR="0071612C">
        <w:rPr>
          <w:sz w:val="28"/>
          <w:szCs w:val="28"/>
        </w:rPr>
        <w:t xml:space="preserve">, </w:t>
      </w:r>
      <w:r w:rsidR="002C0ADD">
        <w:rPr>
          <w:sz w:val="28"/>
          <w:szCs w:val="28"/>
        </w:rPr>
        <w:t>t</w:t>
      </w:r>
      <w:r w:rsidR="0071612C">
        <w:rPr>
          <w:sz w:val="28"/>
          <w:szCs w:val="28"/>
        </w:rPr>
        <w:t>he National Institute of Mental Health</w:t>
      </w:r>
      <w:r w:rsidR="002C0ADD">
        <w:rPr>
          <w:sz w:val="28"/>
          <w:szCs w:val="28"/>
        </w:rPr>
        <w:t xml:space="preserve">, </w:t>
      </w:r>
      <w:r w:rsidR="0071612C">
        <w:rPr>
          <w:sz w:val="28"/>
          <w:szCs w:val="28"/>
        </w:rPr>
        <w:t xml:space="preserve"> the National Alliance on Mental Health</w:t>
      </w:r>
      <w:r w:rsidR="002C0ADD">
        <w:rPr>
          <w:sz w:val="28"/>
          <w:szCs w:val="28"/>
        </w:rPr>
        <w:t xml:space="preserve"> and the Center for Disease Control and Prevention (CDC)</w:t>
      </w:r>
      <w:r>
        <w:rPr>
          <w:sz w:val="28"/>
          <w:szCs w:val="28"/>
        </w:rPr>
        <w:t xml:space="preserve">. The characteristics </w:t>
      </w:r>
      <w:r w:rsidR="004517DC">
        <w:rPr>
          <w:sz w:val="28"/>
          <w:szCs w:val="28"/>
        </w:rPr>
        <w:t>of Mental Health Disorders</w:t>
      </w:r>
      <w:r>
        <w:rPr>
          <w:sz w:val="28"/>
          <w:szCs w:val="28"/>
        </w:rPr>
        <w:t xml:space="preserve"> in this document do not include</w:t>
      </w:r>
      <w:r w:rsidR="002145A5">
        <w:rPr>
          <w:sz w:val="28"/>
          <w:szCs w:val="28"/>
        </w:rPr>
        <w:t xml:space="preserve"> criteria, timelines, etc. necessary for diagnostic purposes. The </w:t>
      </w:r>
      <w:r w:rsidR="00DC61DF">
        <w:rPr>
          <w:sz w:val="28"/>
          <w:szCs w:val="28"/>
        </w:rPr>
        <w:t xml:space="preserve">symptom </w:t>
      </w:r>
      <w:r w:rsidR="002145A5">
        <w:rPr>
          <w:sz w:val="28"/>
          <w:szCs w:val="28"/>
        </w:rPr>
        <w:t xml:space="preserve">characteristics included below are not intended for diagnosis or the treatment of Mental Health Disorders. It is to familiarize volunteers serving at the Upper Room Hotline with </w:t>
      </w:r>
      <w:r w:rsidR="00DC61DF">
        <w:rPr>
          <w:sz w:val="28"/>
          <w:szCs w:val="28"/>
        </w:rPr>
        <w:t>symptom</w:t>
      </w:r>
      <w:r w:rsidR="002145A5">
        <w:rPr>
          <w:sz w:val="28"/>
          <w:szCs w:val="28"/>
        </w:rPr>
        <w:t xml:space="preserve"> characteristics that may be associated with </w:t>
      </w:r>
      <w:r w:rsidR="00B62D7A">
        <w:rPr>
          <w:sz w:val="28"/>
          <w:szCs w:val="28"/>
        </w:rPr>
        <w:t>Mental Health Disorders. The intention of this training is to provide volunteers with an overview and description of these</w:t>
      </w:r>
      <w:r w:rsidR="00DC61DF">
        <w:rPr>
          <w:sz w:val="28"/>
          <w:szCs w:val="28"/>
        </w:rPr>
        <w:t xml:space="preserve"> symptom</w:t>
      </w:r>
      <w:r w:rsidR="00B62D7A">
        <w:rPr>
          <w:sz w:val="28"/>
          <w:szCs w:val="28"/>
        </w:rPr>
        <w:t xml:space="preserve"> characteristics so that they are better equipped to understand and respond to callers that are in need of emotional and spiritual support</w:t>
      </w:r>
      <w:r w:rsidR="00497675">
        <w:rPr>
          <w:sz w:val="28"/>
          <w:szCs w:val="28"/>
        </w:rPr>
        <w:t>.</w:t>
      </w:r>
    </w:p>
    <w:p w14:paraId="12DF2CB4" w14:textId="18E44A42" w:rsidR="004E6996" w:rsidRDefault="004E6996">
      <w:pPr>
        <w:rPr>
          <w:sz w:val="28"/>
          <w:szCs w:val="28"/>
        </w:rPr>
      </w:pPr>
    </w:p>
    <w:p w14:paraId="09018020" w14:textId="4DF83BE1" w:rsidR="004E6996" w:rsidRDefault="004E6996">
      <w:pPr>
        <w:rPr>
          <w:sz w:val="28"/>
          <w:szCs w:val="28"/>
        </w:rPr>
      </w:pPr>
      <w:r>
        <w:rPr>
          <w:sz w:val="28"/>
          <w:szCs w:val="28"/>
        </w:rPr>
        <w:t xml:space="preserve">A mental disorder is a syndrome characterized by clinically </w:t>
      </w:r>
      <w:r w:rsidR="003A32D1">
        <w:rPr>
          <w:sz w:val="28"/>
          <w:szCs w:val="28"/>
        </w:rPr>
        <w:t xml:space="preserve">significant </w:t>
      </w:r>
      <w:r>
        <w:rPr>
          <w:sz w:val="28"/>
          <w:szCs w:val="28"/>
        </w:rPr>
        <w:t>disturbance in an individual’s cognition, emotion regulation, or behavior that reflects a dysfunction in the psychological, biological, or developmental processes underlying mental functioning.  Mental disorders are usually associated with significant distress or disability in social, occupational, or other important activities</w:t>
      </w:r>
      <w:r w:rsidR="00C003E8">
        <w:rPr>
          <w:sz w:val="28"/>
          <w:szCs w:val="28"/>
        </w:rPr>
        <w:t>.  An expectable or culturally approved response to common stressors or loss, such as a death of a loved one, is not a mental disorder.  Socially deviant behavior (e.g., political, religious, or sexual) and conflicts that are primarily between the individual and society are not mental disorders unless the deviance or conflict results from a dysfunction in the individual as described above.</w:t>
      </w:r>
    </w:p>
    <w:p w14:paraId="457AB6FA" w14:textId="5AEA893D" w:rsidR="004E2E0F" w:rsidRPr="00620A61" w:rsidRDefault="00620A61">
      <w:pPr>
        <w:rPr>
          <w:b/>
          <w:sz w:val="36"/>
          <w:szCs w:val="36"/>
        </w:rPr>
      </w:pPr>
      <w:r>
        <w:rPr>
          <w:b/>
          <w:sz w:val="36"/>
          <w:szCs w:val="36"/>
        </w:rPr>
        <w:t>Key Features of a Psychotic Disorder</w:t>
      </w:r>
    </w:p>
    <w:p w14:paraId="20AE0C8C" w14:textId="6E955BB0" w:rsidR="00E7520B" w:rsidRDefault="00082F4E">
      <w:pPr>
        <w:rPr>
          <w:sz w:val="28"/>
          <w:szCs w:val="28"/>
        </w:rPr>
      </w:pPr>
      <w:r>
        <w:rPr>
          <w:sz w:val="28"/>
          <w:szCs w:val="28"/>
        </w:rPr>
        <w:t>(Delusions) are fixed beliefs that are not amenable to change in light of conflicting evidence.  Their content may include a variety of themes e.g</w:t>
      </w:r>
      <w:r w:rsidR="00E7520B">
        <w:rPr>
          <w:sz w:val="28"/>
          <w:szCs w:val="28"/>
        </w:rPr>
        <w:t>., persecutory, grandiose, etc.  Delusions are deemed bizarre if they are clearly implausible and not understandable</w:t>
      </w:r>
      <w:r w:rsidR="004C5D34">
        <w:rPr>
          <w:sz w:val="28"/>
          <w:szCs w:val="28"/>
        </w:rPr>
        <w:t>.</w:t>
      </w:r>
      <w:r w:rsidR="00C36446">
        <w:rPr>
          <w:sz w:val="28"/>
          <w:szCs w:val="28"/>
        </w:rPr>
        <w:t xml:space="preserve"> </w:t>
      </w:r>
      <w:r w:rsidR="00E7520B">
        <w:rPr>
          <w:sz w:val="28"/>
          <w:szCs w:val="28"/>
        </w:rPr>
        <w:t>(Hallucinations) are perception-like experiences that occur without an external stimulus.  They are vivid and clear, with the full force an</w:t>
      </w:r>
      <w:r w:rsidR="00620A61">
        <w:rPr>
          <w:sz w:val="28"/>
          <w:szCs w:val="28"/>
        </w:rPr>
        <w:t xml:space="preserve">d </w:t>
      </w:r>
      <w:r w:rsidR="00E7520B">
        <w:rPr>
          <w:sz w:val="28"/>
          <w:szCs w:val="28"/>
        </w:rPr>
        <w:t xml:space="preserve">impact of normal perceptions, and not under voluntary control.  They may occur </w:t>
      </w:r>
      <w:r w:rsidR="00E7520B">
        <w:rPr>
          <w:sz w:val="28"/>
          <w:szCs w:val="28"/>
        </w:rPr>
        <w:lastRenderedPageBreak/>
        <w:t xml:space="preserve">in any sensory modality, but auditory hallucinations are the most common in schizophrenia and related disorders. Auditory </w:t>
      </w:r>
      <w:r w:rsidR="00DF51DE">
        <w:rPr>
          <w:sz w:val="28"/>
          <w:szCs w:val="28"/>
        </w:rPr>
        <w:t>hallucinations are usually experienced in voices that are perceived as distinct from the individual’s own thoughts.  Hallucinations may be a normal part of religious experience in certain cultural contexts.</w:t>
      </w:r>
    </w:p>
    <w:p w14:paraId="5AC31A4E" w14:textId="365D7AF2" w:rsidR="00DF51DE" w:rsidRDefault="00DF51DE">
      <w:pPr>
        <w:rPr>
          <w:sz w:val="28"/>
          <w:szCs w:val="28"/>
        </w:rPr>
      </w:pPr>
      <w:r>
        <w:rPr>
          <w:sz w:val="28"/>
          <w:szCs w:val="28"/>
        </w:rPr>
        <w:t>(Disorganized Thinking/Speech) is typically inferred from the individual’s speech.  The individual may switch from one topic to another (derailment or loose associations).  Answers to questions may be obliquely related or completely unrelated</w:t>
      </w:r>
      <w:r w:rsidR="000F2B92">
        <w:rPr>
          <w:sz w:val="28"/>
          <w:szCs w:val="28"/>
        </w:rPr>
        <w:t xml:space="preserve"> (tangentiality).</w:t>
      </w:r>
    </w:p>
    <w:p w14:paraId="786DDD6D" w14:textId="2D4EB5EA" w:rsidR="000F2B92" w:rsidRDefault="000F2B92">
      <w:pPr>
        <w:rPr>
          <w:sz w:val="28"/>
          <w:szCs w:val="28"/>
        </w:rPr>
      </w:pPr>
      <w:r>
        <w:rPr>
          <w:sz w:val="28"/>
          <w:szCs w:val="28"/>
        </w:rPr>
        <w:t>(Grossly Disorganized or Abnormal Motor Behavior) may manifest itself in a variety of ways ranging from childlike “silliness” to unpredictable agitation.</w:t>
      </w:r>
    </w:p>
    <w:p w14:paraId="51C3731A" w14:textId="3CF756C8" w:rsidR="009C4AE1" w:rsidRDefault="000F2B92">
      <w:pPr>
        <w:rPr>
          <w:sz w:val="28"/>
          <w:szCs w:val="28"/>
        </w:rPr>
      </w:pPr>
      <w:r>
        <w:rPr>
          <w:sz w:val="28"/>
          <w:szCs w:val="28"/>
        </w:rPr>
        <w:t>(Negative Symptoms) are symptoms that are prominent in schizophrenia. T</w:t>
      </w:r>
      <w:r w:rsidR="0089729D">
        <w:rPr>
          <w:sz w:val="28"/>
          <w:szCs w:val="28"/>
        </w:rPr>
        <w:t>hese symptoms may include</w:t>
      </w:r>
      <w:r w:rsidR="00997DC0">
        <w:rPr>
          <w:sz w:val="28"/>
          <w:szCs w:val="28"/>
        </w:rPr>
        <w:t>: d</w:t>
      </w:r>
      <w:r w:rsidR="00EC2BCE">
        <w:rPr>
          <w:sz w:val="28"/>
          <w:szCs w:val="28"/>
        </w:rPr>
        <w:t>i</w:t>
      </w:r>
      <w:r w:rsidR="00997DC0">
        <w:rPr>
          <w:sz w:val="28"/>
          <w:szCs w:val="28"/>
        </w:rPr>
        <w:t>m</w:t>
      </w:r>
      <w:r w:rsidR="00EC2BCE">
        <w:rPr>
          <w:sz w:val="28"/>
          <w:szCs w:val="28"/>
        </w:rPr>
        <w:t>i</w:t>
      </w:r>
      <w:r w:rsidR="00997DC0">
        <w:rPr>
          <w:sz w:val="28"/>
          <w:szCs w:val="28"/>
        </w:rPr>
        <w:t>nished emotional expression</w:t>
      </w:r>
      <w:r w:rsidR="00E74B91">
        <w:rPr>
          <w:sz w:val="28"/>
          <w:szCs w:val="28"/>
        </w:rPr>
        <w:t xml:space="preserve"> in the</w:t>
      </w:r>
      <w:r w:rsidR="00EC2BCE">
        <w:rPr>
          <w:sz w:val="28"/>
          <w:szCs w:val="28"/>
        </w:rPr>
        <w:t xml:space="preserve"> face, eye contact, intonation of speech, and movement of hands, head and face.</w:t>
      </w:r>
      <w:r w:rsidR="0070366E">
        <w:rPr>
          <w:sz w:val="28"/>
          <w:szCs w:val="28"/>
        </w:rPr>
        <w:t xml:space="preserve">  </w:t>
      </w:r>
      <w:r w:rsidR="0089729D">
        <w:rPr>
          <w:sz w:val="28"/>
          <w:szCs w:val="28"/>
        </w:rPr>
        <w:t>There is a decrease in motivated self-initiated purposeful activities and speech output.  There is often</w:t>
      </w:r>
      <w:r w:rsidR="00BB44FF">
        <w:rPr>
          <w:sz w:val="28"/>
          <w:szCs w:val="28"/>
        </w:rPr>
        <w:t xml:space="preserve"> a decreased ability to experience pleasure from positive stimuli and a lack of interest in social </w:t>
      </w:r>
      <w:r w:rsidR="009C4AE1">
        <w:rPr>
          <w:sz w:val="28"/>
          <w:szCs w:val="28"/>
        </w:rPr>
        <w:t>interaction</w:t>
      </w:r>
    </w:p>
    <w:p w14:paraId="4D93B5D7" w14:textId="0B040350" w:rsidR="009C4AE1" w:rsidRPr="009C4AE1" w:rsidRDefault="009C4AE1">
      <w:pPr>
        <w:rPr>
          <w:b/>
          <w:sz w:val="36"/>
          <w:szCs w:val="36"/>
        </w:rPr>
      </w:pPr>
      <w:r>
        <w:rPr>
          <w:b/>
          <w:sz w:val="36"/>
          <w:szCs w:val="36"/>
        </w:rPr>
        <w:t>Major D</w:t>
      </w:r>
      <w:r w:rsidR="00620A61">
        <w:rPr>
          <w:b/>
          <w:sz w:val="36"/>
          <w:szCs w:val="36"/>
        </w:rPr>
        <w:t>epressive Disorder</w:t>
      </w:r>
    </w:p>
    <w:p w14:paraId="55BEE6C7" w14:textId="51B27D56" w:rsidR="00BB44FF" w:rsidRDefault="00BB44FF" w:rsidP="00BB44FF">
      <w:pPr>
        <w:pStyle w:val="ListParagraph"/>
        <w:numPr>
          <w:ilvl w:val="0"/>
          <w:numId w:val="1"/>
        </w:numPr>
        <w:rPr>
          <w:sz w:val="28"/>
          <w:szCs w:val="28"/>
        </w:rPr>
      </w:pPr>
      <w:r>
        <w:rPr>
          <w:sz w:val="28"/>
          <w:szCs w:val="28"/>
        </w:rPr>
        <w:t>Depressive mood (e.g., feels sad, empty, hopeless, tearful).</w:t>
      </w:r>
    </w:p>
    <w:p w14:paraId="477F246F" w14:textId="0D8AF8E1" w:rsidR="00BB44FF" w:rsidRDefault="00BB44FF" w:rsidP="00BB44FF">
      <w:pPr>
        <w:pStyle w:val="ListParagraph"/>
        <w:numPr>
          <w:ilvl w:val="0"/>
          <w:numId w:val="1"/>
        </w:numPr>
        <w:rPr>
          <w:sz w:val="28"/>
          <w:szCs w:val="28"/>
        </w:rPr>
      </w:pPr>
      <w:r>
        <w:rPr>
          <w:sz w:val="28"/>
          <w:szCs w:val="28"/>
        </w:rPr>
        <w:t>Markedly diminished interest or pleasure in all or most activities.</w:t>
      </w:r>
    </w:p>
    <w:p w14:paraId="277A761A" w14:textId="5E5854A6" w:rsidR="00BB44FF" w:rsidRDefault="00BB44FF" w:rsidP="00BB44FF">
      <w:pPr>
        <w:pStyle w:val="ListParagraph"/>
        <w:numPr>
          <w:ilvl w:val="0"/>
          <w:numId w:val="1"/>
        </w:numPr>
        <w:rPr>
          <w:sz w:val="28"/>
          <w:szCs w:val="28"/>
        </w:rPr>
      </w:pPr>
      <w:r>
        <w:rPr>
          <w:sz w:val="28"/>
          <w:szCs w:val="28"/>
        </w:rPr>
        <w:t>Changes in weight</w:t>
      </w:r>
      <w:r w:rsidR="00A453C2">
        <w:rPr>
          <w:sz w:val="28"/>
          <w:szCs w:val="28"/>
        </w:rPr>
        <w:t xml:space="preserve"> </w:t>
      </w:r>
      <w:r>
        <w:rPr>
          <w:sz w:val="28"/>
          <w:szCs w:val="28"/>
        </w:rPr>
        <w:t>(</w:t>
      </w:r>
      <w:r w:rsidR="00A453C2">
        <w:rPr>
          <w:sz w:val="28"/>
          <w:szCs w:val="28"/>
        </w:rPr>
        <w:t>gain</w:t>
      </w:r>
      <w:r w:rsidR="00C51F80">
        <w:rPr>
          <w:sz w:val="28"/>
          <w:szCs w:val="28"/>
        </w:rPr>
        <w:t xml:space="preserve"> </w:t>
      </w:r>
      <w:r w:rsidR="00A453C2">
        <w:rPr>
          <w:sz w:val="28"/>
          <w:szCs w:val="28"/>
        </w:rPr>
        <w:t>or loss).</w:t>
      </w:r>
    </w:p>
    <w:p w14:paraId="654B5B4F" w14:textId="634ED463" w:rsidR="00A453C2" w:rsidRDefault="00A453C2" w:rsidP="00BB44FF">
      <w:pPr>
        <w:pStyle w:val="ListParagraph"/>
        <w:numPr>
          <w:ilvl w:val="0"/>
          <w:numId w:val="1"/>
        </w:numPr>
        <w:rPr>
          <w:sz w:val="28"/>
          <w:szCs w:val="28"/>
        </w:rPr>
      </w:pPr>
      <w:r>
        <w:rPr>
          <w:sz w:val="28"/>
          <w:szCs w:val="28"/>
        </w:rPr>
        <w:t>Restlessness or no responding.</w:t>
      </w:r>
    </w:p>
    <w:p w14:paraId="0EBB8D8B" w14:textId="77777777" w:rsidR="000C7D51" w:rsidRDefault="00A453C2" w:rsidP="000C7D51">
      <w:pPr>
        <w:pStyle w:val="ListParagraph"/>
        <w:numPr>
          <w:ilvl w:val="0"/>
          <w:numId w:val="1"/>
        </w:numPr>
        <w:rPr>
          <w:sz w:val="28"/>
          <w:szCs w:val="28"/>
        </w:rPr>
      </w:pPr>
      <w:r>
        <w:rPr>
          <w:sz w:val="28"/>
          <w:szCs w:val="28"/>
        </w:rPr>
        <w:t>Insomnia or hypersomnia (difficulty sleeping or sleeping too much).</w:t>
      </w:r>
    </w:p>
    <w:p w14:paraId="64B6615E" w14:textId="2C95ED40" w:rsidR="00A453C2" w:rsidRPr="000C7D51" w:rsidRDefault="00A453C2" w:rsidP="000C7D51">
      <w:pPr>
        <w:pStyle w:val="ListParagraph"/>
        <w:numPr>
          <w:ilvl w:val="0"/>
          <w:numId w:val="1"/>
        </w:numPr>
        <w:rPr>
          <w:sz w:val="28"/>
          <w:szCs w:val="28"/>
        </w:rPr>
      </w:pPr>
      <w:r w:rsidRPr="000C7D51">
        <w:rPr>
          <w:sz w:val="28"/>
          <w:szCs w:val="28"/>
        </w:rPr>
        <w:t>Fatigue or loss of energy.</w:t>
      </w:r>
    </w:p>
    <w:p w14:paraId="6ABA264D" w14:textId="18F10701" w:rsidR="00A453C2" w:rsidRDefault="00A453C2" w:rsidP="00BB44FF">
      <w:pPr>
        <w:pStyle w:val="ListParagraph"/>
        <w:numPr>
          <w:ilvl w:val="0"/>
          <w:numId w:val="1"/>
        </w:numPr>
        <w:rPr>
          <w:sz w:val="28"/>
          <w:szCs w:val="28"/>
        </w:rPr>
      </w:pPr>
      <w:r>
        <w:rPr>
          <w:sz w:val="28"/>
          <w:szCs w:val="28"/>
        </w:rPr>
        <w:t>Feelings of worthlessness or excessive guilt.</w:t>
      </w:r>
    </w:p>
    <w:p w14:paraId="71A65F97" w14:textId="1336A8ED" w:rsidR="00A453C2" w:rsidRDefault="00A453C2" w:rsidP="00BB44FF">
      <w:pPr>
        <w:pStyle w:val="ListParagraph"/>
        <w:numPr>
          <w:ilvl w:val="0"/>
          <w:numId w:val="1"/>
        </w:numPr>
        <w:rPr>
          <w:sz w:val="28"/>
          <w:szCs w:val="28"/>
        </w:rPr>
      </w:pPr>
      <w:r>
        <w:rPr>
          <w:sz w:val="28"/>
          <w:szCs w:val="28"/>
        </w:rPr>
        <w:t>Diminished ability to think or concentrate or indecisiveness.</w:t>
      </w:r>
    </w:p>
    <w:p w14:paraId="32FB38C2" w14:textId="46A60CC9" w:rsidR="00A453C2" w:rsidRDefault="007146D3" w:rsidP="007146D3">
      <w:pPr>
        <w:ind w:left="360"/>
        <w:rPr>
          <w:sz w:val="28"/>
          <w:szCs w:val="28"/>
        </w:rPr>
      </w:pPr>
      <w:r>
        <w:rPr>
          <w:sz w:val="28"/>
          <w:szCs w:val="28"/>
        </w:rPr>
        <w:t>Symptoms may include r</w:t>
      </w:r>
      <w:r w:rsidR="00A453C2" w:rsidRPr="005F488E">
        <w:rPr>
          <w:sz w:val="28"/>
          <w:szCs w:val="28"/>
        </w:rPr>
        <w:t xml:space="preserve">ecurrent thoughts of death, recurrent suicidal ideation, suicidal attempt or a specific plan for </w:t>
      </w:r>
      <w:r w:rsidR="00882071">
        <w:rPr>
          <w:sz w:val="28"/>
          <w:szCs w:val="28"/>
        </w:rPr>
        <w:t>taking their life by</w:t>
      </w:r>
      <w:r w:rsidR="00A453C2" w:rsidRPr="005F488E">
        <w:rPr>
          <w:sz w:val="28"/>
          <w:szCs w:val="28"/>
        </w:rPr>
        <w:t xml:space="preserve"> suicide.</w:t>
      </w:r>
    </w:p>
    <w:p w14:paraId="40284631" w14:textId="47A62EF3" w:rsidR="00444A57" w:rsidRDefault="005F488E" w:rsidP="00444A57">
      <w:pPr>
        <w:ind w:left="360"/>
        <w:rPr>
          <w:sz w:val="36"/>
          <w:szCs w:val="36"/>
        </w:rPr>
      </w:pPr>
      <w:r>
        <w:rPr>
          <w:sz w:val="28"/>
          <w:szCs w:val="28"/>
        </w:rPr>
        <w:t>The symptoms cause impairment in social, occupational and other important areas of functioni</w:t>
      </w:r>
      <w:r w:rsidR="00444A57">
        <w:rPr>
          <w:sz w:val="28"/>
          <w:szCs w:val="28"/>
        </w:rPr>
        <w:t>ng.</w:t>
      </w:r>
    </w:p>
    <w:p w14:paraId="013C5EAE" w14:textId="77777777" w:rsidR="0006411E" w:rsidRDefault="0006411E" w:rsidP="009C4AE1">
      <w:pPr>
        <w:rPr>
          <w:b/>
          <w:sz w:val="36"/>
          <w:szCs w:val="36"/>
        </w:rPr>
      </w:pPr>
    </w:p>
    <w:p w14:paraId="7255591F" w14:textId="41E1746D" w:rsidR="00444A57" w:rsidRPr="009C4AE1" w:rsidRDefault="009C4AE1" w:rsidP="009C4AE1">
      <w:pPr>
        <w:rPr>
          <w:b/>
          <w:sz w:val="36"/>
          <w:szCs w:val="36"/>
        </w:rPr>
      </w:pPr>
      <w:r>
        <w:rPr>
          <w:b/>
          <w:sz w:val="36"/>
          <w:szCs w:val="36"/>
        </w:rPr>
        <w:lastRenderedPageBreak/>
        <w:t>Generalized Anxiety Disorder</w:t>
      </w:r>
    </w:p>
    <w:p w14:paraId="51BFD500" w14:textId="679FE390" w:rsidR="00444A57" w:rsidRDefault="00444A57" w:rsidP="00444A57">
      <w:pPr>
        <w:pStyle w:val="ListParagraph"/>
        <w:numPr>
          <w:ilvl w:val="0"/>
          <w:numId w:val="2"/>
        </w:numPr>
        <w:rPr>
          <w:sz w:val="28"/>
          <w:szCs w:val="28"/>
        </w:rPr>
      </w:pPr>
      <w:r>
        <w:rPr>
          <w:sz w:val="28"/>
          <w:szCs w:val="28"/>
        </w:rPr>
        <w:t>Excessive anxiety and worry (Apprehensive expectation)</w:t>
      </w:r>
    </w:p>
    <w:p w14:paraId="7B27806C" w14:textId="7BE9F34F" w:rsidR="00444A57" w:rsidRDefault="00444A57" w:rsidP="00444A57">
      <w:pPr>
        <w:pStyle w:val="ListParagraph"/>
        <w:numPr>
          <w:ilvl w:val="0"/>
          <w:numId w:val="2"/>
        </w:numPr>
        <w:rPr>
          <w:sz w:val="28"/>
          <w:szCs w:val="28"/>
        </w:rPr>
      </w:pPr>
      <w:r>
        <w:rPr>
          <w:sz w:val="28"/>
          <w:szCs w:val="28"/>
        </w:rPr>
        <w:t>Difficulty controlling worry</w:t>
      </w:r>
    </w:p>
    <w:p w14:paraId="59282265" w14:textId="3F7857B5" w:rsidR="00444A57" w:rsidRDefault="00444A57" w:rsidP="00444A57">
      <w:pPr>
        <w:pStyle w:val="ListParagraph"/>
        <w:numPr>
          <w:ilvl w:val="0"/>
          <w:numId w:val="3"/>
        </w:numPr>
        <w:rPr>
          <w:sz w:val="28"/>
          <w:szCs w:val="28"/>
        </w:rPr>
      </w:pPr>
      <w:r>
        <w:rPr>
          <w:sz w:val="28"/>
          <w:szCs w:val="28"/>
        </w:rPr>
        <w:t>Restlessness or feeling keyed up or on edge</w:t>
      </w:r>
    </w:p>
    <w:p w14:paraId="06C9804B" w14:textId="483A5340" w:rsidR="00ED001B" w:rsidRDefault="00ED001B" w:rsidP="00444A57">
      <w:pPr>
        <w:pStyle w:val="ListParagraph"/>
        <w:numPr>
          <w:ilvl w:val="0"/>
          <w:numId w:val="3"/>
        </w:numPr>
        <w:rPr>
          <w:sz w:val="28"/>
          <w:szCs w:val="28"/>
        </w:rPr>
      </w:pPr>
      <w:r>
        <w:rPr>
          <w:sz w:val="28"/>
          <w:szCs w:val="28"/>
        </w:rPr>
        <w:t>Being easily fatigued</w:t>
      </w:r>
    </w:p>
    <w:p w14:paraId="00989339" w14:textId="3806FE44" w:rsidR="00ED001B" w:rsidRDefault="00ED001B" w:rsidP="00444A57">
      <w:pPr>
        <w:pStyle w:val="ListParagraph"/>
        <w:numPr>
          <w:ilvl w:val="0"/>
          <w:numId w:val="3"/>
        </w:numPr>
        <w:rPr>
          <w:sz w:val="28"/>
          <w:szCs w:val="28"/>
        </w:rPr>
      </w:pPr>
      <w:r>
        <w:rPr>
          <w:sz w:val="28"/>
          <w:szCs w:val="28"/>
        </w:rPr>
        <w:t>Difficulty concentrating</w:t>
      </w:r>
    </w:p>
    <w:p w14:paraId="7F554BF8" w14:textId="051097FE" w:rsidR="00ED001B" w:rsidRDefault="00ED001B" w:rsidP="00444A57">
      <w:pPr>
        <w:pStyle w:val="ListParagraph"/>
        <w:numPr>
          <w:ilvl w:val="0"/>
          <w:numId w:val="3"/>
        </w:numPr>
        <w:rPr>
          <w:sz w:val="28"/>
          <w:szCs w:val="28"/>
        </w:rPr>
      </w:pPr>
      <w:r>
        <w:rPr>
          <w:sz w:val="28"/>
          <w:szCs w:val="28"/>
        </w:rPr>
        <w:t>Irritability</w:t>
      </w:r>
    </w:p>
    <w:p w14:paraId="68A3971B" w14:textId="34F8C85A" w:rsidR="00ED001B" w:rsidRDefault="00ED001B" w:rsidP="00444A57">
      <w:pPr>
        <w:pStyle w:val="ListParagraph"/>
        <w:numPr>
          <w:ilvl w:val="0"/>
          <w:numId w:val="3"/>
        </w:numPr>
        <w:rPr>
          <w:sz w:val="28"/>
          <w:szCs w:val="28"/>
        </w:rPr>
      </w:pPr>
      <w:r>
        <w:rPr>
          <w:sz w:val="28"/>
          <w:szCs w:val="28"/>
        </w:rPr>
        <w:t>Muscle tension</w:t>
      </w:r>
    </w:p>
    <w:p w14:paraId="472B0607" w14:textId="4116920C" w:rsidR="00ED001B" w:rsidRDefault="00ED001B" w:rsidP="00444A57">
      <w:pPr>
        <w:pStyle w:val="ListParagraph"/>
        <w:numPr>
          <w:ilvl w:val="0"/>
          <w:numId w:val="3"/>
        </w:numPr>
        <w:rPr>
          <w:sz w:val="28"/>
          <w:szCs w:val="28"/>
        </w:rPr>
      </w:pPr>
      <w:r>
        <w:rPr>
          <w:sz w:val="28"/>
          <w:szCs w:val="28"/>
        </w:rPr>
        <w:t>Sleep disturbance</w:t>
      </w:r>
    </w:p>
    <w:p w14:paraId="19EDBE10" w14:textId="4C31B715" w:rsidR="00ED001B" w:rsidRDefault="00ED001B" w:rsidP="00ED001B">
      <w:pPr>
        <w:rPr>
          <w:sz w:val="28"/>
          <w:szCs w:val="28"/>
        </w:rPr>
      </w:pPr>
      <w:r>
        <w:rPr>
          <w:sz w:val="28"/>
          <w:szCs w:val="28"/>
        </w:rPr>
        <w:t>The anxiety, worry, or physical symptoms cause significant distress or impairment in social, occupational or other important areas of functioning.</w:t>
      </w:r>
    </w:p>
    <w:p w14:paraId="6BFAA510" w14:textId="46303155" w:rsidR="006A48AC" w:rsidRPr="002A6F1E" w:rsidRDefault="009C4AE1" w:rsidP="0006411E">
      <w:pPr>
        <w:jc w:val="both"/>
        <w:rPr>
          <w:sz w:val="36"/>
          <w:szCs w:val="36"/>
        </w:rPr>
      </w:pPr>
      <w:r>
        <w:rPr>
          <w:b/>
          <w:sz w:val="36"/>
          <w:szCs w:val="36"/>
        </w:rPr>
        <w:t>Panic Attack</w:t>
      </w:r>
      <w:r w:rsidR="002A6F1E">
        <w:rPr>
          <w:sz w:val="36"/>
          <w:szCs w:val="36"/>
        </w:rPr>
        <w:t xml:space="preserve">                            </w:t>
      </w:r>
    </w:p>
    <w:p w14:paraId="5D19DF59" w14:textId="4A8C5747" w:rsidR="00A26CE9" w:rsidRPr="00A26CE9" w:rsidRDefault="00A26CE9" w:rsidP="00ED001B">
      <w:pPr>
        <w:rPr>
          <w:sz w:val="28"/>
          <w:szCs w:val="28"/>
        </w:rPr>
      </w:pPr>
      <w:r>
        <w:rPr>
          <w:sz w:val="28"/>
          <w:szCs w:val="28"/>
        </w:rPr>
        <w:t>A panic attack is an abrupt surge of intense fear or intense discomfort that reaches a peak within minutes. The abrupt surge can occur from a calm state or an anx</w:t>
      </w:r>
      <w:r w:rsidR="00D210F5">
        <w:rPr>
          <w:sz w:val="28"/>
          <w:szCs w:val="28"/>
        </w:rPr>
        <w:t>ious state.</w:t>
      </w:r>
      <w:r w:rsidR="00E800E0">
        <w:rPr>
          <w:sz w:val="28"/>
          <w:szCs w:val="28"/>
        </w:rPr>
        <w:t xml:space="preserve"> A panic attack is not a mental health disorder. Panic attacks can occur in the context of any anxiety disorder as well as other mental health disorders and some medical conditions</w:t>
      </w:r>
    </w:p>
    <w:p w14:paraId="6C6B331B" w14:textId="2A013A2E" w:rsidR="006523E0" w:rsidRDefault="00CE5D5E" w:rsidP="000C7D51">
      <w:pPr>
        <w:rPr>
          <w:sz w:val="28"/>
          <w:szCs w:val="28"/>
        </w:rPr>
      </w:pPr>
      <w:r>
        <w:rPr>
          <w:sz w:val="28"/>
          <w:szCs w:val="28"/>
        </w:rPr>
        <w:t xml:space="preserve">                  </w:t>
      </w:r>
      <w:r w:rsidR="006A48AC">
        <w:rPr>
          <w:sz w:val="28"/>
          <w:szCs w:val="28"/>
        </w:rPr>
        <w:t xml:space="preserve">                                                                                                                                            </w:t>
      </w:r>
      <w:r w:rsidR="000C7D51">
        <w:rPr>
          <w:sz w:val="28"/>
          <w:szCs w:val="28"/>
        </w:rPr>
        <w:t xml:space="preserve">                                                                    </w:t>
      </w:r>
    </w:p>
    <w:p w14:paraId="0CD14B1B" w14:textId="65D2D096" w:rsidR="00CF1651" w:rsidRDefault="00CF1651" w:rsidP="009A1F6A">
      <w:pPr>
        <w:pStyle w:val="ListParagraph"/>
        <w:numPr>
          <w:ilvl w:val="0"/>
          <w:numId w:val="21"/>
        </w:numPr>
        <w:jc w:val="both"/>
        <w:rPr>
          <w:sz w:val="28"/>
          <w:szCs w:val="28"/>
        </w:rPr>
      </w:pPr>
      <w:r>
        <w:rPr>
          <w:sz w:val="28"/>
          <w:szCs w:val="28"/>
        </w:rPr>
        <w:t xml:space="preserve">Palpitations, pounding heart, or accelerated heart rate </w:t>
      </w:r>
    </w:p>
    <w:p w14:paraId="01698476" w14:textId="784819CA" w:rsidR="006523E0" w:rsidRPr="006523E0" w:rsidRDefault="006A48AC" w:rsidP="009A1F6A">
      <w:pPr>
        <w:pStyle w:val="ListParagraph"/>
        <w:numPr>
          <w:ilvl w:val="0"/>
          <w:numId w:val="21"/>
        </w:numPr>
        <w:jc w:val="both"/>
        <w:rPr>
          <w:sz w:val="28"/>
          <w:szCs w:val="28"/>
        </w:rPr>
      </w:pPr>
      <w:r w:rsidRPr="006523E0">
        <w:rPr>
          <w:sz w:val="28"/>
          <w:szCs w:val="28"/>
        </w:rPr>
        <w:t>Sweating</w:t>
      </w:r>
    </w:p>
    <w:p w14:paraId="1C7AF6C5" w14:textId="60D7F9E5" w:rsidR="006A48AC" w:rsidRPr="006523E0" w:rsidRDefault="00A75FEE" w:rsidP="009A1F6A">
      <w:pPr>
        <w:pStyle w:val="ListParagraph"/>
        <w:numPr>
          <w:ilvl w:val="0"/>
          <w:numId w:val="21"/>
        </w:numPr>
        <w:jc w:val="both"/>
        <w:rPr>
          <w:sz w:val="28"/>
          <w:szCs w:val="28"/>
        </w:rPr>
      </w:pPr>
      <w:r w:rsidRPr="006523E0">
        <w:rPr>
          <w:sz w:val="28"/>
          <w:szCs w:val="28"/>
        </w:rPr>
        <w:t>Trembling or</w:t>
      </w:r>
      <w:r w:rsidR="006A48AC" w:rsidRPr="006523E0">
        <w:rPr>
          <w:sz w:val="28"/>
          <w:szCs w:val="28"/>
        </w:rPr>
        <w:t xml:space="preserve"> shaking</w:t>
      </w:r>
    </w:p>
    <w:p w14:paraId="64280E58" w14:textId="56E986B4" w:rsidR="00D210F5" w:rsidRPr="006523E0" w:rsidRDefault="00D210F5" w:rsidP="009A1F6A">
      <w:pPr>
        <w:pStyle w:val="ListParagraph"/>
        <w:numPr>
          <w:ilvl w:val="0"/>
          <w:numId w:val="21"/>
        </w:numPr>
        <w:jc w:val="both"/>
        <w:rPr>
          <w:sz w:val="28"/>
          <w:szCs w:val="28"/>
        </w:rPr>
      </w:pPr>
      <w:r w:rsidRPr="006523E0">
        <w:rPr>
          <w:sz w:val="28"/>
          <w:szCs w:val="28"/>
        </w:rPr>
        <w:t>Sensations or shortness of breath</w:t>
      </w:r>
    </w:p>
    <w:p w14:paraId="24AB3FE0" w14:textId="77503FE8" w:rsidR="00D210F5" w:rsidRPr="006523E0" w:rsidRDefault="00D210F5" w:rsidP="009A1F6A">
      <w:pPr>
        <w:pStyle w:val="ListParagraph"/>
        <w:numPr>
          <w:ilvl w:val="0"/>
          <w:numId w:val="21"/>
        </w:numPr>
        <w:jc w:val="both"/>
        <w:rPr>
          <w:sz w:val="28"/>
          <w:szCs w:val="28"/>
        </w:rPr>
      </w:pPr>
      <w:r w:rsidRPr="006523E0">
        <w:rPr>
          <w:sz w:val="28"/>
          <w:szCs w:val="28"/>
        </w:rPr>
        <w:t>Feelings of choking</w:t>
      </w:r>
    </w:p>
    <w:p w14:paraId="69F4D3A8" w14:textId="1EDFBE16" w:rsidR="00D210F5" w:rsidRDefault="00D210F5" w:rsidP="009A1F6A">
      <w:pPr>
        <w:pStyle w:val="ListParagraph"/>
        <w:numPr>
          <w:ilvl w:val="0"/>
          <w:numId w:val="21"/>
        </w:numPr>
        <w:jc w:val="both"/>
        <w:rPr>
          <w:sz w:val="28"/>
          <w:szCs w:val="28"/>
        </w:rPr>
      </w:pPr>
      <w:r>
        <w:rPr>
          <w:sz w:val="28"/>
          <w:szCs w:val="28"/>
        </w:rPr>
        <w:t xml:space="preserve">Chest pain or discomfort </w:t>
      </w:r>
    </w:p>
    <w:p w14:paraId="3928AED3" w14:textId="1E030897" w:rsidR="00D210F5" w:rsidRDefault="00D210F5" w:rsidP="009A1F6A">
      <w:pPr>
        <w:pStyle w:val="ListParagraph"/>
        <w:numPr>
          <w:ilvl w:val="0"/>
          <w:numId w:val="21"/>
        </w:numPr>
        <w:rPr>
          <w:sz w:val="28"/>
          <w:szCs w:val="28"/>
        </w:rPr>
      </w:pPr>
      <w:r>
        <w:rPr>
          <w:sz w:val="28"/>
          <w:szCs w:val="28"/>
        </w:rPr>
        <w:t>Nausea</w:t>
      </w:r>
      <w:r w:rsidR="00AF1A09">
        <w:rPr>
          <w:sz w:val="28"/>
          <w:szCs w:val="28"/>
        </w:rPr>
        <w:t xml:space="preserve"> or abdominal distress</w:t>
      </w:r>
    </w:p>
    <w:p w14:paraId="198255A2" w14:textId="604370BB" w:rsidR="00D210F5" w:rsidRDefault="00CF1651" w:rsidP="004A027E">
      <w:pPr>
        <w:pStyle w:val="ListParagraph"/>
        <w:ind w:left="1170"/>
        <w:rPr>
          <w:sz w:val="28"/>
          <w:szCs w:val="28"/>
        </w:rPr>
      </w:pPr>
      <w:r>
        <w:rPr>
          <w:sz w:val="28"/>
          <w:szCs w:val="28"/>
        </w:rPr>
        <w:t xml:space="preserve">    </w:t>
      </w:r>
      <w:r w:rsidR="009A1F6A">
        <w:rPr>
          <w:sz w:val="28"/>
          <w:szCs w:val="28"/>
        </w:rPr>
        <w:t xml:space="preserve">8. </w:t>
      </w:r>
      <w:r w:rsidR="0070366E">
        <w:rPr>
          <w:sz w:val="28"/>
          <w:szCs w:val="28"/>
        </w:rPr>
        <w:t xml:space="preserve"> </w:t>
      </w:r>
      <w:r w:rsidR="00D210F5">
        <w:rPr>
          <w:sz w:val="28"/>
          <w:szCs w:val="28"/>
        </w:rPr>
        <w:t>Feeling dizzy, unsteady, light headed, or faint</w:t>
      </w:r>
    </w:p>
    <w:p w14:paraId="2D070DB7" w14:textId="16489B2A" w:rsidR="00D210F5" w:rsidRDefault="009A1F6A" w:rsidP="004A027E">
      <w:pPr>
        <w:pStyle w:val="ListParagraph"/>
        <w:ind w:left="1170"/>
        <w:rPr>
          <w:sz w:val="28"/>
          <w:szCs w:val="28"/>
        </w:rPr>
      </w:pPr>
      <w:r>
        <w:rPr>
          <w:sz w:val="28"/>
          <w:szCs w:val="28"/>
        </w:rPr>
        <w:t xml:space="preserve">    9. </w:t>
      </w:r>
      <w:r w:rsidR="0070366E">
        <w:rPr>
          <w:sz w:val="28"/>
          <w:szCs w:val="28"/>
        </w:rPr>
        <w:t xml:space="preserve"> </w:t>
      </w:r>
      <w:r w:rsidR="00D210F5">
        <w:rPr>
          <w:sz w:val="28"/>
          <w:szCs w:val="28"/>
        </w:rPr>
        <w:t>Chills or heat sensations</w:t>
      </w:r>
    </w:p>
    <w:p w14:paraId="41132407" w14:textId="7A755CF1" w:rsidR="00D210F5" w:rsidRDefault="009A1F6A" w:rsidP="004A027E">
      <w:pPr>
        <w:pStyle w:val="ListParagraph"/>
        <w:ind w:left="1170"/>
        <w:rPr>
          <w:sz w:val="28"/>
          <w:szCs w:val="28"/>
        </w:rPr>
      </w:pPr>
      <w:r>
        <w:rPr>
          <w:sz w:val="28"/>
          <w:szCs w:val="28"/>
        </w:rPr>
        <w:t xml:space="preserve">  </w:t>
      </w:r>
      <w:r w:rsidR="005C037E">
        <w:rPr>
          <w:sz w:val="28"/>
          <w:szCs w:val="28"/>
        </w:rPr>
        <w:t xml:space="preserve">10. </w:t>
      </w:r>
      <w:r w:rsidR="0070366E">
        <w:rPr>
          <w:sz w:val="28"/>
          <w:szCs w:val="28"/>
        </w:rPr>
        <w:t xml:space="preserve"> </w:t>
      </w:r>
      <w:r w:rsidR="00D210F5">
        <w:rPr>
          <w:sz w:val="28"/>
          <w:szCs w:val="28"/>
        </w:rPr>
        <w:t>Numbness or tingling sensations</w:t>
      </w:r>
    </w:p>
    <w:p w14:paraId="5F470EB9" w14:textId="037B7CB8" w:rsidR="005C037E" w:rsidRDefault="0070366E" w:rsidP="005C037E">
      <w:pPr>
        <w:pStyle w:val="ListParagraph"/>
        <w:ind w:left="1170"/>
        <w:rPr>
          <w:sz w:val="28"/>
          <w:szCs w:val="28"/>
        </w:rPr>
      </w:pPr>
      <w:r>
        <w:rPr>
          <w:sz w:val="28"/>
          <w:szCs w:val="28"/>
        </w:rPr>
        <w:t xml:space="preserve">  </w:t>
      </w:r>
      <w:r w:rsidR="005C037E">
        <w:rPr>
          <w:sz w:val="28"/>
          <w:szCs w:val="28"/>
        </w:rPr>
        <w:t xml:space="preserve">11. </w:t>
      </w:r>
      <w:r>
        <w:rPr>
          <w:sz w:val="28"/>
          <w:szCs w:val="28"/>
        </w:rPr>
        <w:t xml:space="preserve"> </w:t>
      </w:r>
      <w:r w:rsidR="00D210F5">
        <w:rPr>
          <w:sz w:val="28"/>
          <w:szCs w:val="28"/>
        </w:rPr>
        <w:t>Feelings of unreality or being detached from oneself</w:t>
      </w:r>
    </w:p>
    <w:p w14:paraId="06D40A74" w14:textId="336C595D" w:rsidR="00D210F5" w:rsidRPr="004A027E" w:rsidRDefault="0070366E" w:rsidP="005C037E">
      <w:pPr>
        <w:pStyle w:val="ListParagraph"/>
        <w:ind w:left="1170"/>
        <w:rPr>
          <w:sz w:val="28"/>
          <w:szCs w:val="28"/>
        </w:rPr>
      </w:pPr>
      <w:r>
        <w:rPr>
          <w:sz w:val="28"/>
          <w:szCs w:val="28"/>
        </w:rPr>
        <w:t xml:space="preserve">  </w:t>
      </w:r>
      <w:r w:rsidR="005C037E">
        <w:rPr>
          <w:sz w:val="28"/>
          <w:szCs w:val="28"/>
        </w:rPr>
        <w:t xml:space="preserve">12. </w:t>
      </w:r>
      <w:r>
        <w:rPr>
          <w:sz w:val="28"/>
          <w:szCs w:val="28"/>
        </w:rPr>
        <w:t xml:space="preserve"> </w:t>
      </w:r>
      <w:r w:rsidR="00D210F5" w:rsidRPr="004A027E">
        <w:rPr>
          <w:sz w:val="28"/>
          <w:szCs w:val="28"/>
        </w:rPr>
        <w:t>Fear of losing control</w:t>
      </w:r>
      <w:r w:rsidR="004A027E" w:rsidRPr="004A027E">
        <w:rPr>
          <w:sz w:val="28"/>
          <w:szCs w:val="28"/>
        </w:rPr>
        <w:t xml:space="preserve"> </w:t>
      </w:r>
    </w:p>
    <w:p w14:paraId="6956970B" w14:textId="6669D0BA" w:rsidR="004A027E" w:rsidRDefault="0070366E" w:rsidP="004A027E">
      <w:pPr>
        <w:pStyle w:val="ListParagraph"/>
        <w:ind w:left="1170"/>
        <w:rPr>
          <w:sz w:val="28"/>
          <w:szCs w:val="28"/>
        </w:rPr>
      </w:pPr>
      <w:r>
        <w:rPr>
          <w:sz w:val="28"/>
          <w:szCs w:val="28"/>
        </w:rPr>
        <w:t xml:space="preserve">  </w:t>
      </w:r>
      <w:r w:rsidR="005C037E">
        <w:rPr>
          <w:sz w:val="28"/>
          <w:szCs w:val="28"/>
        </w:rPr>
        <w:t xml:space="preserve">13. </w:t>
      </w:r>
      <w:r>
        <w:rPr>
          <w:sz w:val="28"/>
          <w:szCs w:val="28"/>
        </w:rPr>
        <w:t xml:space="preserve"> </w:t>
      </w:r>
      <w:r w:rsidR="004A027E">
        <w:rPr>
          <w:sz w:val="28"/>
          <w:szCs w:val="28"/>
        </w:rPr>
        <w:t>Fear of dying</w:t>
      </w:r>
    </w:p>
    <w:p w14:paraId="047958D9" w14:textId="77777777" w:rsidR="00121290" w:rsidRDefault="00121290" w:rsidP="004A027E">
      <w:pPr>
        <w:pStyle w:val="ListParagraph"/>
        <w:ind w:left="1170"/>
        <w:rPr>
          <w:sz w:val="28"/>
          <w:szCs w:val="28"/>
        </w:rPr>
      </w:pPr>
    </w:p>
    <w:p w14:paraId="4D407607" w14:textId="3E52382D" w:rsidR="00121290" w:rsidRDefault="00121290" w:rsidP="00121290">
      <w:pPr>
        <w:jc w:val="both"/>
        <w:rPr>
          <w:b/>
          <w:bCs/>
          <w:sz w:val="36"/>
          <w:szCs w:val="36"/>
        </w:rPr>
      </w:pPr>
      <w:r>
        <w:rPr>
          <w:b/>
          <w:bCs/>
          <w:sz w:val="36"/>
          <w:szCs w:val="36"/>
        </w:rPr>
        <w:lastRenderedPageBreak/>
        <w:t>Agoraphobia</w:t>
      </w:r>
    </w:p>
    <w:p w14:paraId="7341EACA" w14:textId="4FDB0917" w:rsidR="00121290" w:rsidRDefault="00121290" w:rsidP="00121290">
      <w:pPr>
        <w:jc w:val="both"/>
        <w:rPr>
          <w:sz w:val="28"/>
          <w:szCs w:val="28"/>
        </w:rPr>
      </w:pPr>
      <w:r>
        <w:rPr>
          <w:sz w:val="28"/>
          <w:szCs w:val="28"/>
        </w:rPr>
        <w:t>This is a type of anxiety disorder in which an individual fears and often avoids places or situations that might cause panic, make one feel trapped, helpless or emba</w:t>
      </w:r>
      <w:r w:rsidR="00CF73DB">
        <w:rPr>
          <w:sz w:val="28"/>
          <w:szCs w:val="28"/>
        </w:rPr>
        <w:t>rrassed.</w:t>
      </w:r>
    </w:p>
    <w:p w14:paraId="20F8904C" w14:textId="0F196639" w:rsidR="00CF73DB" w:rsidRDefault="00CF73DB" w:rsidP="00121290">
      <w:pPr>
        <w:jc w:val="both"/>
        <w:rPr>
          <w:b/>
          <w:bCs/>
          <w:sz w:val="36"/>
          <w:szCs w:val="36"/>
        </w:rPr>
      </w:pPr>
      <w:r>
        <w:rPr>
          <w:b/>
          <w:bCs/>
          <w:sz w:val="36"/>
          <w:szCs w:val="36"/>
        </w:rPr>
        <w:t>Social Anxiety Disorder (social phobias)</w:t>
      </w:r>
    </w:p>
    <w:p w14:paraId="5C73424A" w14:textId="2536AAAA" w:rsidR="00CF73DB" w:rsidRDefault="00CF73DB" w:rsidP="00121290">
      <w:pPr>
        <w:jc w:val="both"/>
        <w:rPr>
          <w:sz w:val="28"/>
          <w:szCs w:val="28"/>
        </w:rPr>
      </w:pPr>
      <w:r>
        <w:rPr>
          <w:sz w:val="28"/>
          <w:szCs w:val="28"/>
        </w:rPr>
        <w:t>This involves high levels of anxiety, fear and avoidance of social situations due to feelings of embarrassment, self-consciousness and concern about being judged or viewed negatively by others.</w:t>
      </w:r>
    </w:p>
    <w:p w14:paraId="3D3E0650" w14:textId="6DDE34B4" w:rsidR="004B392D" w:rsidRDefault="004B392D" w:rsidP="00121290">
      <w:pPr>
        <w:jc w:val="both"/>
        <w:rPr>
          <w:b/>
          <w:bCs/>
          <w:sz w:val="36"/>
          <w:szCs w:val="36"/>
        </w:rPr>
      </w:pPr>
      <w:r>
        <w:rPr>
          <w:b/>
          <w:bCs/>
          <w:sz w:val="36"/>
          <w:szCs w:val="36"/>
        </w:rPr>
        <w:t>Phobia-related disorders</w:t>
      </w:r>
    </w:p>
    <w:p w14:paraId="0098DC66" w14:textId="16699AA1" w:rsidR="004B392D" w:rsidRPr="004B392D" w:rsidRDefault="004B392D" w:rsidP="00121290">
      <w:pPr>
        <w:jc w:val="both"/>
        <w:rPr>
          <w:sz w:val="28"/>
          <w:szCs w:val="28"/>
        </w:rPr>
      </w:pPr>
      <w:r>
        <w:rPr>
          <w:sz w:val="28"/>
          <w:szCs w:val="28"/>
        </w:rPr>
        <w:t>This is an intense fear of or aversion to specific objects or situations</w:t>
      </w:r>
      <w:r w:rsidR="0071612C">
        <w:rPr>
          <w:sz w:val="28"/>
          <w:szCs w:val="28"/>
        </w:rPr>
        <w:t>. This fear is out of proportion to the actual danger caused by the situation or object. Individuals with a phobia may have an irrational or excessive worry about encountering the feared object or situation. Some examples of specific phobias include: flying, heights, specific animals, receiving injections, and blood.</w:t>
      </w:r>
    </w:p>
    <w:p w14:paraId="3AEC06A8" w14:textId="77777777" w:rsidR="00CF73DB" w:rsidRDefault="00CF73DB" w:rsidP="00ED001B">
      <w:pPr>
        <w:rPr>
          <w:b/>
          <w:bCs/>
          <w:sz w:val="36"/>
          <w:szCs w:val="36"/>
        </w:rPr>
      </w:pPr>
    </w:p>
    <w:p w14:paraId="5AB6D351" w14:textId="430BE8BA" w:rsidR="004517DC" w:rsidRPr="009C4AE1" w:rsidRDefault="009C4AE1" w:rsidP="00ED001B">
      <w:pPr>
        <w:rPr>
          <w:b/>
          <w:sz w:val="36"/>
          <w:szCs w:val="36"/>
        </w:rPr>
      </w:pPr>
      <w:r>
        <w:rPr>
          <w:b/>
          <w:sz w:val="36"/>
          <w:szCs w:val="36"/>
        </w:rPr>
        <w:t>Bipolar Disorder</w:t>
      </w:r>
    </w:p>
    <w:p w14:paraId="5CC3CEE0" w14:textId="3EE5C00A" w:rsidR="004517DC" w:rsidRDefault="002924F2" w:rsidP="00ED001B">
      <w:pPr>
        <w:rPr>
          <w:sz w:val="28"/>
          <w:szCs w:val="28"/>
        </w:rPr>
      </w:pPr>
      <w:r>
        <w:rPr>
          <w:sz w:val="28"/>
          <w:szCs w:val="28"/>
        </w:rPr>
        <w:t>A mental health condition marked by alternating periods of elation and depression</w:t>
      </w:r>
      <w:r w:rsidR="004517DC">
        <w:rPr>
          <w:sz w:val="28"/>
          <w:szCs w:val="28"/>
        </w:rPr>
        <w:t>.</w:t>
      </w:r>
    </w:p>
    <w:p w14:paraId="01933E46" w14:textId="76A04A06" w:rsidR="002924F2" w:rsidRDefault="002924F2" w:rsidP="00CE5D5E">
      <w:pPr>
        <w:rPr>
          <w:sz w:val="28"/>
          <w:szCs w:val="28"/>
        </w:rPr>
      </w:pPr>
      <w:r w:rsidRPr="002924F2">
        <w:rPr>
          <w:sz w:val="28"/>
          <w:szCs w:val="28"/>
        </w:rPr>
        <w:t>A distinct period of abnormally and persistently elevated, expansive or irritable mood and abnormally and persistent increased activity or energy.</w:t>
      </w:r>
    </w:p>
    <w:p w14:paraId="74631ECB" w14:textId="2767CC62" w:rsidR="002924F2" w:rsidRPr="00CC37D8" w:rsidRDefault="002924F2" w:rsidP="00CC37D8">
      <w:pPr>
        <w:pStyle w:val="ListParagraph"/>
        <w:numPr>
          <w:ilvl w:val="0"/>
          <w:numId w:val="8"/>
        </w:numPr>
        <w:rPr>
          <w:sz w:val="28"/>
          <w:szCs w:val="28"/>
        </w:rPr>
      </w:pPr>
      <w:r w:rsidRPr="00CC37D8">
        <w:rPr>
          <w:sz w:val="28"/>
          <w:szCs w:val="28"/>
        </w:rPr>
        <w:t xml:space="preserve">Inflated self-esteem or </w:t>
      </w:r>
      <w:r w:rsidR="00CC37D8" w:rsidRPr="00CC37D8">
        <w:rPr>
          <w:sz w:val="28"/>
          <w:szCs w:val="28"/>
        </w:rPr>
        <w:t>grandiosity</w:t>
      </w:r>
    </w:p>
    <w:p w14:paraId="56A3453A" w14:textId="52C15AFB" w:rsidR="00CC37D8" w:rsidRDefault="00CC37D8" w:rsidP="002924F2">
      <w:pPr>
        <w:pStyle w:val="ListParagraph"/>
        <w:numPr>
          <w:ilvl w:val="0"/>
          <w:numId w:val="8"/>
        </w:numPr>
        <w:rPr>
          <w:sz w:val="28"/>
          <w:szCs w:val="28"/>
        </w:rPr>
      </w:pPr>
      <w:r>
        <w:rPr>
          <w:sz w:val="28"/>
          <w:szCs w:val="28"/>
        </w:rPr>
        <w:t>Decreased need to sleep</w:t>
      </w:r>
    </w:p>
    <w:p w14:paraId="5ECC29B2" w14:textId="01121E3D" w:rsidR="00CC37D8" w:rsidRDefault="00CC37D8" w:rsidP="002924F2">
      <w:pPr>
        <w:pStyle w:val="ListParagraph"/>
        <w:numPr>
          <w:ilvl w:val="0"/>
          <w:numId w:val="8"/>
        </w:numPr>
        <w:rPr>
          <w:sz w:val="28"/>
          <w:szCs w:val="28"/>
        </w:rPr>
      </w:pPr>
      <w:r>
        <w:rPr>
          <w:sz w:val="28"/>
          <w:szCs w:val="28"/>
        </w:rPr>
        <w:t>More talkative than usual or pressure to keep talking</w:t>
      </w:r>
    </w:p>
    <w:p w14:paraId="2F1ECBE0" w14:textId="7FE203D0" w:rsidR="00CC37D8" w:rsidRDefault="00CC37D8" w:rsidP="002924F2">
      <w:pPr>
        <w:pStyle w:val="ListParagraph"/>
        <w:numPr>
          <w:ilvl w:val="0"/>
          <w:numId w:val="8"/>
        </w:numPr>
        <w:rPr>
          <w:sz w:val="28"/>
          <w:szCs w:val="28"/>
        </w:rPr>
      </w:pPr>
      <w:r>
        <w:rPr>
          <w:sz w:val="28"/>
          <w:szCs w:val="28"/>
        </w:rPr>
        <w:t>Flight of ideas or subjective experience that thoughts are racing</w:t>
      </w:r>
    </w:p>
    <w:p w14:paraId="1CB94CA8" w14:textId="424F79FD" w:rsidR="00CC37D8" w:rsidRDefault="00CC37D8" w:rsidP="002924F2">
      <w:pPr>
        <w:pStyle w:val="ListParagraph"/>
        <w:numPr>
          <w:ilvl w:val="0"/>
          <w:numId w:val="8"/>
        </w:numPr>
        <w:rPr>
          <w:sz w:val="28"/>
          <w:szCs w:val="28"/>
        </w:rPr>
      </w:pPr>
      <w:r>
        <w:rPr>
          <w:sz w:val="28"/>
          <w:szCs w:val="28"/>
        </w:rPr>
        <w:t>Distractibility (</w:t>
      </w:r>
      <w:r w:rsidR="00232661">
        <w:rPr>
          <w:sz w:val="28"/>
          <w:szCs w:val="28"/>
        </w:rPr>
        <w:t>e</w:t>
      </w:r>
      <w:r>
        <w:rPr>
          <w:sz w:val="28"/>
          <w:szCs w:val="28"/>
        </w:rPr>
        <w:t>.</w:t>
      </w:r>
      <w:r w:rsidR="00A75FEE">
        <w:rPr>
          <w:sz w:val="28"/>
          <w:szCs w:val="28"/>
        </w:rPr>
        <w:t>g</w:t>
      </w:r>
      <w:r>
        <w:rPr>
          <w:sz w:val="28"/>
          <w:szCs w:val="28"/>
        </w:rPr>
        <w:t>., attention to</w:t>
      </w:r>
      <w:r w:rsidR="00A75FEE">
        <w:rPr>
          <w:sz w:val="28"/>
          <w:szCs w:val="28"/>
        </w:rPr>
        <w:t xml:space="preserve"> or</w:t>
      </w:r>
      <w:r>
        <w:rPr>
          <w:sz w:val="28"/>
          <w:szCs w:val="28"/>
        </w:rPr>
        <w:t xml:space="preserve"> easily drawn to unimportant or irrelevant external stimuli)</w:t>
      </w:r>
    </w:p>
    <w:p w14:paraId="38D33E85" w14:textId="79124CF0" w:rsidR="00CC37D8" w:rsidRDefault="00CC37D8" w:rsidP="002924F2">
      <w:pPr>
        <w:pStyle w:val="ListParagraph"/>
        <w:numPr>
          <w:ilvl w:val="0"/>
          <w:numId w:val="8"/>
        </w:numPr>
        <w:rPr>
          <w:sz w:val="28"/>
          <w:szCs w:val="28"/>
        </w:rPr>
      </w:pPr>
      <w:r>
        <w:rPr>
          <w:sz w:val="28"/>
          <w:szCs w:val="28"/>
        </w:rPr>
        <w:t>Increase in goal-directed activity or psychomotor agitation</w:t>
      </w:r>
    </w:p>
    <w:p w14:paraId="5112E2D5" w14:textId="028C1F10" w:rsidR="001007FC" w:rsidRPr="0041135F" w:rsidRDefault="001007FC" w:rsidP="0041135F">
      <w:pPr>
        <w:pStyle w:val="ListParagraph"/>
        <w:numPr>
          <w:ilvl w:val="0"/>
          <w:numId w:val="8"/>
        </w:numPr>
        <w:rPr>
          <w:sz w:val="28"/>
          <w:szCs w:val="28"/>
        </w:rPr>
      </w:pPr>
      <w:r w:rsidRPr="0041135F">
        <w:rPr>
          <w:sz w:val="28"/>
          <w:szCs w:val="28"/>
        </w:rPr>
        <w:lastRenderedPageBreak/>
        <w:t>Excessive involvement in activities that have a high potential for painful consequences (e.g., engaging in unrestrained buying sprees, sexual indiscretions, or foolish business investment</w:t>
      </w:r>
    </w:p>
    <w:p w14:paraId="4A5CCC38" w14:textId="77777777" w:rsidR="002A6F1E" w:rsidRDefault="001007FC" w:rsidP="001007FC">
      <w:pPr>
        <w:ind w:left="1080"/>
        <w:rPr>
          <w:sz w:val="28"/>
          <w:szCs w:val="28"/>
        </w:rPr>
      </w:pPr>
      <w:r>
        <w:rPr>
          <w:sz w:val="28"/>
          <w:szCs w:val="28"/>
        </w:rPr>
        <w:t>The episode is associated with an unequivocal change in functioning that is uncharacteristic of the individual when not symptomatic</w:t>
      </w:r>
      <w:r w:rsidR="00A26CE9">
        <w:rPr>
          <w:sz w:val="28"/>
          <w:szCs w:val="28"/>
        </w:rPr>
        <w:t xml:space="preserve">. </w:t>
      </w:r>
    </w:p>
    <w:p w14:paraId="0A6ECE8D" w14:textId="164B6FB6" w:rsidR="001007FC" w:rsidRDefault="00A26CE9" w:rsidP="001007FC">
      <w:pPr>
        <w:ind w:left="1080"/>
        <w:rPr>
          <w:sz w:val="28"/>
          <w:szCs w:val="28"/>
        </w:rPr>
      </w:pPr>
      <w:r>
        <w:rPr>
          <w:sz w:val="28"/>
          <w:szCs w:val="28"/>
        </w:rPr>
        <w:t>The depressive phase of a Bipolar Disorder is described under the section labeled Major Depressive Disorder.</w:t>
      </w:r>
    </w:p>
    <w:p w14:paraId="60124553" w14:textId="77777777" w:rsidR="00B4243F" w:rsidRDefault="00B4243F" w:rsidP="00B4243F">
      <w:pPr>
        <w:rPr>
          <w:b/>
          <w:sz w:val="36"/>
          <w:szCs w:val="36"/>
        </w:rPr>
      </w:pPr>
    </w:p>
    <w:p w14:paraId="649C8AE4" w14:textId="32601ED0" w:rsidR="008B2745" w:rsidRDefault="00B4243F" w:rsidP="008B2745">
      <w:pPr>
        <w:rPr>
          <w:b/>
          <w:sz w:val="36"/>
          <w:szCs w:val="36"/>
        </w:rPr>
      </w:pPr>
      <w:r>
        <w:rPr>
          <w:b/>
          <w:sz w:val="36"/>
          <w:szCs w:val="36"/>
        </w:rPr>
        <w:t>Posttraumatic Stress Disorder</w:t>
      </w:r>
    </w:p>
    <w:p w14:paraId="1023D7EB" w14:textId="73136EE5" w:rsidR="00B4243F" w:rsidRPr="008B2745" w:rsidRDefault="00B4243F" w:rsidP="008B2745">
      <w:pPr>
        <w:rPr>
          <w:b/>
          <w:sz w:val="36"/>
          <w:szCs w:val="36"/>
        </w:rPr>
      </w:pPr>
      <w:r w:rsidRPr="008B2745">
        <w:rPr>
          <w:sz w:val="28"/>
          <w:szCs w:val="28"/>
        </w:rPr>
        <w:t xml:space="preserve">Exposure to actual or </w:t>
      </w:r>
      <w:r w:rsidR="002812C4">
        <w:rPr>
          <w:sz w:val="28"/>
          <w:szCs w:val="28"/>
        </w:rPr>
        <w:t>t</w:t>
      </w:r>
      <w:r w:rsidRPr="008B2745">
        <w:rPr>
          <w:sz w:val="28"/>
          <w:szCs w:val="28"/>
        </w:rPr>
        <w:t>hreatened death, serious injury, or sexual violence in one or more of the following ways:</w:t>
      </w:r>
    </w:p>
    <w:p w14:paraId="4D3ED0FC" w14:textId="08A501A2" w:rsidR="00B4243F" w:rsidRPr="00C36446" w:rsidRDefault="00B4243F" w:rsidP="00C36446">
      <w:pPr>
        <w:pStyle w:val="ListParagraph"/>
        <w:numPr>
          <w:ilvl w:val="0"/>
          <w:numId w:val="13"/>
        </w:numPr>
        <w:rPr>
          <w:sz w:val="28"/>
          <w:szCs w:val="28"/>
        </w:rPr>
      </w:pPr>
      <w:r w:rsidRPr="00C36446">
        <w:rPr>
          <w:sz w:val="28"/>
          <w:szCs w:val="28"/>
        </w:rPr>
        <w:t>Directly experiencing the traumatic event(s)</w:t>
      </w:r>
    </w:p>
    <w:p w14:paraId="4F828818" w14:textId="5344C467" w:rsidR="00B4243F" w:rsidRDefault="00B4243F" w:rsidP="00B4243F">
      <w:pPr>
        <w:pStyle w:val="ListParagraph"/>
        <w:numPr>
          <w:ilvl w:val="0"/>
          <w:numId w:val="13"/>
        </w:numPr>
        <w:rPr>
          <w:sz w:val="28"/>
          <w:szCs w:val="28"/>
        </w:rPr>
      </w:pPr>
      <w:r>
        <w:rPr>
          <w:sz w:val="28"/>
          <w:szCs w:val="28"/>
        </w:rPr>
        <w:t xml:space="preserve">Witnessing, in person, </w:t>
      </w:r>
      <w:r w:rsidR="00B14F6A">
        <w:rPr>
          <w:sz w:val="28"/>
          <w:szCs w:val="28"/>
        </w:rPr>
        <w:t>the event(s) as it occurred to others</w:t>
      </w:r>
    </w:p>
    <w:p w14:paraId="102F92FD" w14:textId="2418EB25" w:rsidR="00B14F6A" w:rsidRDefault="00B14F6A" w:rsidP="00B4243F">
      <w:pPr>
        <w:pStyle w:val="ListParagraph"/>
        <w:numPr>
          <w:ilvl w:val="0"/>
          <w:numId w:val="13"/>
        </w:numPr>
        <w:rPr>
          <w:sz w:val="28"/>
          <w:szCs w:val="28"/>
        </w:rPr>
      </w:pPr>
      <w:r>
        <w:rPr>
          <w:sz w:val="28"/>
          <w:szCs w:val="28"/>
        </w:rPr>
        <w:t>Learning that traumatic event(s) occurred to a close family member or close friend. In cases of actual or threatened death of a family member or friend, the event(s) must be violent or accidental</w:t>
      </w:r>
    </w:p>
    <w:p w14:paraId="1B5C0A1E" w14:textId="6B97ECF4" w:rsidR="00B4243F" w:rsidRDefault="00B14F6A" w:rsidP="00B4243F">
      <w:pPr>
        <w:pStyle w:val="ListParagraph"/>
        <w:numPr>
          <w:ilvl w:val="0"/>
          <w:numId w:val="13"/>
        </w:numPr>
        <w:rPr>
          <w:sz w:val="28"/>
          <w:szCs w:val="28"/>
        </w:rPr>
      </w:pPr>
      <w:r>
        <w:rPr>
          <w:sz w:val="28"/>
          <w:szCs w:val="28"/>
        </w:rPr>
        <w:t>Experiencing repeated or extreme exposure to aversive details of the traumatic event(s) (e.g., first responder collecting human remains; police officers being repeatedly exposed to child abu</w:t>
      </w:r>
      <w:r w:rsidR="00C36446">
        <w:rPr>
          <w:sz w:val="28"/>
          <w:szCs w:val="28"/>
        </w:rPr>
        <w:t>se</w:t>
      </w:r>
    </w:p>
    <w:p w14:paraId="343998B0" w14:textId="77777777" w:rsidR="00FC0C74" w:rsidRDefault="00FC0C74" w:rsidP="00FC0C74">
      <w:pPr>
        <w:pStyle w:val="ListParagraph"/>
        <w:rPr>
          <w:sz w:val="28"/>
          <w:szCs w:val="28"/>
        </w:rPr>
      </w:pPr>
    </w:p>
    <w:p w14:paraId="3E6A42BA" w14:textId="7FC0AD36" w:rsidR="00C36446" w:rsidRPr="002D5ADC" w:rsidRDefault="002D5ADC" w:rsidP="002D5ADC">
      <w:pPr>
        <w:pStyle w:val="ListParagraph"/>
        <w:numPr>
          <w:ilvl w:val="0"/>
          <w:numId w:val="14"/>
        </w:numPr>
        <w:rPr>
          <w:sz w:val="28"/>
          <w:szCs w:val="28"/>
        </w:rPr>
      </w:pPr>
      <w:r>
        <w:rPr>
          <w:sz w:val="28"/>
          <w:szCs w:val="28"/>
        </w:rPr>
        <w:t xml:space="preserve">Perception </w:t>
      </w:r>
      <w:r w:rsidR="00122236" w:rsidRPr="002D5ADC">
        <w:rPr>
          <w:sz w:val="28"/>
          <w:szCs w:val="28"/>
        </w:rPr>
        <w:t>of one or more of the following intrusive symptoms associated with the traumatic event(s), beginning after traumatic event(s) occurred</w:t>
      </w:r>
      <w:r w:rsidR="00ED6F0C" w:rsidRPr="002D5ADC">
        <w:rPr>
          <w:sz w:val="28"/>
          <w:szCs w:val="28"/>
        </w:rPr>
        <w:t>:</w:t>
      </w:r>
    </w:p>
    <w:p w14:paraId="36659966" w14:textId="3A001797" w:rsidR="00ED6F0C" w:rsidRDefault="00ED6F0C" w:rsidP="00585860">
      <w:pPr>
        <w:pStyle w:val="ListParagraph"/>
        <w:numPr>
          <w:ilvl w:val="0"/>
          <w:numId w:val="15"/>
        </w:numPr>
        <w:rPr>
          <w:sz w:val="28"/>
          <w:szCs w:val="28"/>
        </w:rPr>
      </w:pPr>
      <w:r w:rsidRPr="00585860">
        <w:rPr>
          <w:sz w:val="28"/>
          <w:szCs w:val="28"/>
        </w:rPr>
        <w:t xml:space="preserve">Unwanted </w:t>
      </w:r>
      <w:r w:rsidR="00585860" w:rsidRPr="00585860">
        <w:rPr>
          <w:sz w:val="28"/>
          <w:szCs w:val="28"/>
        </w:rPr>
        <w:t>upsetting memories</w:t>
      </w:r>
    </w:p>
    <w:p w14:paraId="3095D386" w14:textId="3977D656" w:rsidR="00585860" w:rsidRDefault="00585860" w:rsidP="00585860">
      <w:pPr>
        <w:pStyle w:val="ListParagraph"/>
        <w:numPr>
          <w:ilvl w:val="0"/>
          <w:numId w:val="15"/>
        </w:numPr>
        <w:rPr>
          <w:sz w:val="28"/>
          <w:szCs w:val="28"/>
        </w:rPr>
      </w:pPr>
      <w:r>
        <w:rPr>
          <w:sz w:val="28"/>
          <w:szCs w:val="28"/>
        </w:rPr>
        <w:t>Nightmares</w:t>
      </w:r>
    </w:p>
    <w:p w14:paraId="4566741D" w14:textId="6072B54A" w:rsidR="00585860" w:rsidRDefault="00585860" w:rsidP="00585860">
      <w:pPr>
        <w:pStyle w:val="ListParagraph"/>
        <w:numPr>
          <w:ilvl w:val="0"/>
          <w:numId w:val="15"/>
        </w:numPr>
        <w:rPr>
          <w:sz w:val="28"/>
          <w:szCs w:val="28"/>
        </w:rPr>
      </w:pPr>
      <w:r>
        <w:rPr>
          <w:sz w:val="28"/>
          <w:szCs w:val="28"/>
        </w:rPr>
        <w:t>Flashbacks</w:t>
      </w:r>
    </w:p>
    <w:p w14:paraId="2BA1D025" w14:textId="03495AFA" w:rsidR="00585860" w:rsidRDefault="00585860" w:rsidP="00585860">
      <w:pPr>
        <w:pStyle w:val="ListParagraph"/>
        <w:numPr>
          <w:ilvl w:val="0"/>
          <w:numId w:val="15"/>
        </w:numPr>
        <w:rPr>
          <w:sz w:val="28"/>
          <w:szCs w:val="28"/>
        </w:rPr>
      </w:pPr>
      <w:r>
        <w:rPr>
          <w:sz w:val="28"/>
          <w:szCs w:val="28"/>
        </w:rPr>
        <w:t>Emotional distress after exposure to traumatic reminders</w:t>
      </w:r>
    </w:p>
    <w:p w14:paraId="3033E2E4" w14:textId="3C8516F4" w:rsidR="00585860" w:rsidRDefault="00585860" w:rsidP="00585860">
      <w:pPr>
        <w:pStyle w:val="ListParagraph"/>
        <w:numPr>
          <w:ilvl w:val="0"/>
          <w:numId w:val="15"/>
        </w:numPr>
        <w:rPr>
          <w:sz w:val="28"/>
          <w:szCs w:val="28"/>
        </w:rPr>
      </w:pPr>
      <w:r>
        <w:rPr>
          <w:sz w:val="28"/>
          <w:szCs w:val="28"/>
        </w:rPr>
        <w:t>Physical reactivity after exposure to traumatic reminders</w:t>
      </w:r>
    </w:p>
    <w:p w14:paraId="7541DA9A" w14:textId="77777777" w:rsidR="0090613F" w:rsidRDefault="0090613F" w:rsidP="0090613F">
      <w:pPr>
        <w:ind w:left="360"/>
        <w:rPr>
          <w:sz w:val="28"/>
          <w:szCs w:val="28"/>
        </w:rPr>
      </w:pPr>
    </w:p>
    <w:p w14:paraId="58CE5167" w14:textId="6EFABA35" w:rsidR="00585860" w:rsidRPr="002D5ADC" w:rsidRDefault="00FC0C74" w:rsidP="002D5ADC">
      <w:pPr>
        <w:pStyle w:val="ListParagraph"/>
        <w:numPr>
          <w:ilvl w:val="0"/>
          <w:numId w:val="14"/>
        </w:numPr>
        <w:rPr>
          <w:sz w:val="28"/>
          <w:szCs w:val="28"/>
        </w:rPr>
      </w:pPr>
      <w:r w:rsidRPr="002D5ADC">
        <w:rPr>
          <w:sz w:val="28"/>
          <w:szCs w:val="28"/>
        </w:rPr>
        <w:t>Avoidance of trauma related thoughts or feelings</w:t>
      </w:r>
    </w:p>
    <w:p w14:paraId="30612FC3" w14:textId="5779D788" w:rsidR="00FC0C74" w:rsidRDefault="00FC0C74" w:rsidP="00FC0C74">
      <w:pPr>
        <w:pStyle w:val="ListParagraph"/>
        <w:numPr>
          <w:ilvl w:val="0"/>
          <w:numId w:val="16"/>
        </w:numPr>
        <w:rPr>
          <w:sz w:val="28"/>
          <w:szCs w:val="28"/>
        </w:rPr>
      </w:pPr>
      <w:r>
        <w:rPr>
          <w:sz w:val="28"/>
          <w:szCs w:val="28"/>
        </w:rPr>
        <w:t>Trauma-related thoughts or feelings</w:t>
      </w:r>
    </w:p>
    <w:p w14:paraId="784E5664" w14:textId="23C66CE8" w:rsidR="00FC0C74" w:rsidRDefault="00FC0C74" w:rsidP="00FC0C74">
      <w:pPr>
        <w:pStyle w:val="ListParagraph"/>
        <w:numPr>
          <w:ilvl w:val="0"/>
          <w:numId w:val="16"/>
        </w:numPr>
        <w:rPr>
          <w:sz w:val="28"/>
          <w:szCs w:val="28"/>
        </w:rPr>
      </w:pPr>
      <w:r>
        <w:rPr>
          <w:sz w:val="28"/>
          <w:szCs w:val="28"/>
        </w:rPr>
        <w:t>Trauma-related reminders</w:t>
      </w:r>
    </w:p>
    <w:p w14:paraId="037E236E" w14:textId="77777777" w:rsidR="002D5ADC" w:rsidRDefault="002D5ADC" w:rsidP="002D5ADC">
      <w:pPr>
        <w:pStyle w:val="ListParagraph"/>
        <w:ind w:left="1080"/>
        <w:rPr>
          <w:sz w:val="28"/>
          <w:szCs w:val="28"/>
        </w:rPr>
      </w:pPr>
    </w:p>
    <w:p w14:paraId="40389838" w14:textId="03A70071" w:rsidR="002D5ADC" w:rsidRDefault="002D5ADC" w:rsidP="002D5ADC">
      <w:pPr>
        <w:pStyle w:val="ListParagraph"/>
        <w:numPr>
          <w:ilvl w:val="0"/>
          <w:numId w:val="14"/>
        </w:numPr>
        <w:rPr>
          <w:sz w:val="28"/>
          <w:szCs w:val="28"/>
        </w:rPr>
      </w:pPr>
      <w:r>
        <w:rPr>
          <w:sz w:val="28"/>
          <w:szCs w:val="28"/>
        </w:rPr>
        <w:t>Negative th</w:t>
      </w:r>
      <w:r w:rsidR="0083258E">
        <w:rPr>
          <w:sz w:val="28"/>
          <w:szCs w:val="28"/>
        </w:rPr>
        <w:t>oughts or feelings that begin or worsen after the trauma, in the following ways:</w:t>
      </w:r>
    </w:p>
    <w:p w14:paraId="38C89BC9" w14:textId="3EF8FE2A" w:rsidR="0083258E" w:rsidRDefault="0083258E" w:rsidP="0083258E">
      <w:pPr>
        <w:pStyle w:val="ListParagraph"/>
        <w:numPr>
          <w:ilvl w:val="0"/>
          <w:numId w:val="17"/>
        </w:numPr>
        <w:rPr>
          <w:sz w:val="28"/>
          <w:szCs w:val="28"/>
        </w:rPr>
      </w:pPr>
      <w:r>
        <w:rPr>
          <w:sz w:val="28"/>
          <w:szCs w:val="28"/>
        </w:rPr>
        <w:t>Inability to recall key features of the trauma</w:t>
      </w:r>
    </w:p>
    <w:p w14:paraId="713B56A4" w14:textId="5A9940ED" w:rsidR="0083258E" w:rsidRDefault="0083258E" w:rsidP="0083258E">
      <w:pPr>
        <w:pStyle w:val="ListParagraph"/>
        <w:numPr>
          <w:ilvl w:val="0"/>
          <w:numId w:val="17"/>
        </w:numPr>
        <w:rPr>
          <w:sz w:val="28"/>
          <w:szCs w:val="28"/>
        </w:rPr>
      </w:pPr>
      <w:r>
        <w:rPr>
          <w:sz w:val="28"/>
          <w:szCs w:val="28"/>
        </w:rPr>
        <w:t>Overly negative thoughts and assumptions about oneself or the world</w:t>
      </w:r>
    </w:p>
    <w:p w14:paraId="445CBBD5" w14:textId="31422903" w:rsidR="0083258E" w:rsidRDefault="0083258E" w:rsidP="0083258E">
      <w:pPr>
        <w:pStyle w:val="ListParagraph"/>
        <w:numPr>
          <w:ilvl w:val="0"/>
          <w:numId w:val="17"/>
        </w:numPr>
        <w:rPr>
          <w:sz w:val="28"/>
          <w:szCs w:val="28"/>
        </w:rPr>
      </w:pPr>
      <w:r>
        <w:rPr>
          <w:sz w:val="28"/>
          <w:szCs w:val="28"/>
        </w:rPr>
        <w:t>Exaggerated blame of self or others for causing the trauma</w:t>
      </w:r>
    </w:p>
    <w:p w14:paraId="522C2F88" w14:textId="39481E42" w:rsidR="0083258E" w:rsidRDefault="0083258E" w:rsidP="0083258E">
      <w:pPr>
        <w:pStyle w:val="ListParagraph"/>
        <w:numPr>
          <w:ilvl w:val="0"/>
          <w:numId w:val="17"/>
        </w:numPr>
        <w:rPr>
          <w:sz w:val="28"/>
          <w:szCs w:val="28"/>
        </w:rPr>
      </w:pPr>
      <w:r>
        <w:rPr>
          <w:sz w:val="28"/>
          <w:szCs w:val="28"/>
        </w:rPr>
        <w:t>Negative affect</w:t>
      </w:r>
    </w:p>
    <w:p w14:paraId="1EBD9582" w14:textId="4BAAA9EC" w:rsidR="0083258E" w:rsidRDefault="0083258E" w:rsidP="0083258E">
      <w:pPr>
        <w:pStyle w:val="ListParagraph"/>
        <w:numPr>
          <w:ilvl w:val="0"/>
          <w:numId w:val="17"/>
        </w:numPr>
        <w:rPr>
          <w:sz w:val="28"/>
          <w:szCs w:val="28"/>
        </w:rPr>
      </w:pPr>
      <w:r>
        <w:rPr>
          <w:sz w:val="28"/>
          <w:szCs w:val="28"/>
        </w:rPr>
        <w:t>Decreased interest in activities</w:t>
      </w:r>
    </w:p>
    <w:p w14:paraId="6D45A08B" w14:textId="5E22E0B0" w:rsidR="0083258E" w:rsidRDefault="0083258E" w:rsidP="0083258E">
      <w:pPr>
        <w:pStyle w:val="ListParagraph"/>
        <w:numPr>
          <w:ilvl w:val="0"/>
          <w:numId w:val="17"/>
        </w:numPr>
        <w:rPr>
          <w:sz w:val="28"/>
          <w:szCs w:val="28"/>
        </w:rPr>
      </w:pPr>
      <w:r>
        <w:rPr>
          <w:sz w:val="28"/>
          <w:szCs w:val="28"/>
        </w:rPr>
        <w:t>Feeling isolated</w:t>
      </w:r>
    </w:p>
    <w:p w14:paraId="7B129DBF" w14:textId="6B226B56" w:rsidR="0083258E" w:rsidRDefault="0083258E" w:rsidP="0083258E">
      <w:pPr>
        <w:pStyle w:val="ListParagraph"/>
        <w:numPr>
          <w:ilvl w:val="0"/>
          <w:numId w:val="17"/>
        </w:numPr>
        <w:rPr>
          <w:sz w:val="28"/>
          <w:szCs w:val="28"/>
        </w:rPr>
      </w:pPr>
      <w:r>
        <w:rPr>
          <w:sz w:val="28"/>
          <w:szCs w:val="28"/>
        </w:rPr>
        <w:t>Difficulty experiencing positive affect</w:t>
      </w:r>
    </w:p>
    <w:p w14:paraId="695C86FB" w14:textId="77777777" w:rsidR="006B70DC" w:rsidRPr="006B70DC" w:rsidRDefault="006B70DC" w:rsidP="006B70DC">
      <w:pPr>
        <w:ind w:left="360"/>
        <w:rPr>
          <w:sz w:val="28"/>
          <w:szCs w:val="28"/>
        </w:rPr>
      </w:pPr>
    </w:p>
    <w:p w14:paraId="227CAE84" w14:textId="25318B34" w:rsidR="006B70DC" w:rsidRDefault="006B70DC" w:rsidP="006B70DC">
      <w:pPr>
        <w:pStyle w:val="ListParagraph"/>
        <w:numPr>
          <w:ilvl w:val="0"/>
          <w:numId w:val="14"/>
        </w:numPr>
        <w:rPr>
          <w:sz w:val="28"/>
          <w:szCs w:val="28"/>
        </w:rPr>
      </w:pPr>
      <w:r>
        <w:rPr>
          <w:sz w:val="28"/>
          <w:szCs w:val="28"/>
        </w:rPr>
        <w:t>Trauma-related arousal and reactivity that began or worsened after the trauma, in the following ways:</w:t>
      </w:r>
    </w:p>
    <w:p w14:paraId="78B60202" w14:textId="1F1D6D51" w:rsidR="006B70DC" w:rsidRDefault="006B70DC" w:rsidP="006B70DC">
      <w:pPr>
        <w:pStyle w:val="ListParagraph"/>
        <w:numPr>
          <w:ilvl w:val="0"/>
          <w:numId w:val="18"/>
        </w:numPr>
        <w:rPr>
          <w:sz w:val="28"/>
          <w:szCs w:val="28"/>
        </w:rPr>
      </w:pPr>
      <w:r>
        <w:rPr>
          <w:sz w:val="28"/>
          <w:szCs w:val="28"/>
        </w:rPr>
        <w:t>Irritability or aggression</w:t>
      </w:r>
    </w:p>
    <w:p w14:paraId="46F77585" w14:textId="597EF793" w:rsidR="006B70DC" w:rsidRDefault="006B70DC" w:rsidP="006B70DC">
      <w:pPr>
        <w:pStyle w:val="ListParagraph"/>
        <w:numPr>
          <w:ilvl w:val="0"/>
          <w:numId w:val="18"/>
        </w:numPr>
        <w:rPr>
          <w:sz w:val="28"/>
          <w:szCs w:val="28"/>
        </w:rPr>
      </w:pPr>
      <w:r>
        <w:rPr>
          <w:sz w:val="28"/>
          <w:szCs w:val="28"/>
        </w:rPr>
        <w:t>Risky or destructive</w:t>
      </w:r>
    </w:p>
    <w:p w14:paraId="76EC9964" w14:textId="10E241E9" w:rsidR="00327A94" w:rsidRDefault="00327A94" w:rsidP="006B70DC">
      <w:pPr>
        <w:pStyle w:val="ListParagraph"/>
        <w:numPr>
          <w:ilvl w:val="0"/>
          <w:numId w:val="18"/>
        </w:numPr>
        <w:rPr>
          <w:sz w:val="28"/>
          <w:szCs w:val="28"/>
        </w:rPr>
      </w:pPr>
      <w:r>
        <w:rPr>
          <w:sz w:val="28"/>
          <w:szCs w:val="28"/>
        </w:rPr>
        <w:t>Hypervigilance</w:t>
      </w:r>
    </w:p>
    <w:p w14:paraId="53073A72" w14:textId="6E09A62A" w:rsidR="00327A94" w:rsidRDefault="00327A94" w:rsidP="006B70DC">
      <w:pPr>
        <w:pStyle w:val="ListParagraph"/>
        <w:numPr>
          <w:ilvl w:val="0"/>
          <w:numId w:val="18"/>
        </w:numPr>
        <w:rPr>
          <w:sz w:val="28"/>
          <w:szCs w:val="28"/>
        </w:rPr>
      </w:pPr>
      <w:r>
        <w:rPr>
          <w:sz w:val="28"/>
          <w:szCs w:val="28"/>
        </w:rPr>
        <w:t xml:space="preserve">Heightened startle reaction </w:t>
      </w:r>
    </w:p>
    <w:p w14:paraId="03388994" w14:textId="1C4FD42D" w:rsidR="00327A94" w:rsidRDefault="00327A94" w:rsidP="006B70DC">
      <w:pPr>
        <w:pStyle w:val="ListParagraph"/>
        <w:numPr>
          <w:ilvl w:val="0"/>
          <w:numId w:val="18"/>
        </w:numPr>
        <w:rPr>
          <w:sz w:val="28"/>
          <w:szCs w:val="28"/>
        </w:rPr>
      </w:pPr>
      <w:r>
        <w:rPr>
          <w:sz w:val="28"/>
          <w:szCs w:val="28"/>
        </w:rPr>
        <w:t>Difficulty concentrating</w:t>
      </w:r>
    </w:p>
    <w:p w14:paraId="37FC0388" w14:textId="2B9E9F4D" w:rsidR="00497675" w:rsidRPr="00B07141" w:rsidRDefault="00327A94" w:rsidP="00B07141">
      <w:pPr>
        <w:pStyle w:val="ListParagraph"/>
        <w:numPr>
          <w:ilvl w:val="0"/>
          <w:numId w:val="18"/>
        </w:numPr>
        <w:rPr>
          <w:sz w:val="28"/>
          <w:szCs w:val="28"/>
        </w:rPr>
      </w:pPr>
      <w:r>
        <w:rPr>
          <w:sz w:val="28"/>
          <w:szCs w:val="28"/>
        </w:rPr>
        <w:t>Difficulty s</w:t>
      </w:r>
      <w:r w:rsidR="00B07141">
        <w:rPr>
          <w:sz w:val="28"/>
          <w:szCs w:val="28"/>
        </w:rPr>
        <w:t>leeping</w:t>
      </w:r>
    </w:p>
    <w:p w14:paraId="6FEAF824" w14:textId="243E6994" w:rsidR="00497675" w:rsidRDefault="00497675" w:rsidP="00497675">
      <w:pPr>
        <w:pStyle w:val="ListParagraph"/>
        <w:ind w:left="1080"/>
        <w:rPr>
          <w:b/>
          <w:bCs/>
          <w:sz w:val="36"/>
          <w:szCs w:val="36"/>
        </w:rPr>
      </w:pPr>
    </w:p>
    <w:p w14:paraId="5A93BEF5" w14:textId="251E04E6" w:rsidR="00C36446" w:rsidRPr="00B07141" w:rsidRDefault="003D4E9D" w:rsidP="00B07141">
      <w:pPr>
        <w:rPr>
          <w:b/>
          <w:bCs/>
          <w:sz w:val="36"/>
          <w:szCs w:val="36"/>
        </w:rPr>
      </w:pPr>
      <w:r w:rsidRPr="00B07141">
        <w:rPr>
          <w:b/>
          <w:bCs/>
          <w:sz w:val="36"/>
          <w:szCs w:val="36"/>
        </w:rPr>
        <w:t>Addiction to Pornography</w:t>
      </w:r>
    </w:p>
    <w:p w14:paraId="1FFC41C4" w14:textId="046EAC80" w:rsidR="003D4E9D" w:rsidRPr="00B07141" w:rsidRDefault="003D4E9D" w:rsidP="00B07141">
      <w:pPr>
        <w:rPr>
          <w:sz w:val="28"/>
          <w:szCs w:val="28"/>
        </w:rPr>
      </w:pPr>
      <w:r w:rsidRPr="00B07141">
        <w:rPr>
          <w:sz w:val="28"/>
          <w:szCs w:val="28"/>
        </w:rPr>
        <w:t>While pornography is not specifically listed as an addiction in the DSM-5, there is much evidence to support the addictive influence on individuals that engage in its use and</w:t>
      </w:r>
      <w:r w:rsidR="003B7956" w:rsidRPr="00B07141">
        <w:rPr>
          <w:sz w:val="28"/>
          <w:szCs w:val="28"/>
        </w:rPr>
        <w:t xml:space="preserve"> that</w:t>
      </w:r>
      <w:r w:rsidRPr="00B07141">
        <w:rPr>
          <w:sz w:val="28"/>
          <w:szCs w:val="28"/>
        </w:rPr>
        <w:t xml:space="preserve"> </w:t>
      </w:r>
      <w:r w:rsidR="00F426F0" w:rsidRPr="00B07141">
        <w:rPr>
          <w:sz w:val="28"/>
          <w:szCs w:val="28"/>
        </w:rPr>
        <w:t>this addictive influence increases</w:t>
      </w:r>
      <w:r w:rsidRPr="00B07141">
        <w:rPr>
          <w:sz w:val="28"/>
          <w:szCs w:val="28"/>
        </w:rPr>
        <w:t xml:space="preserve"> with repeated use.</w:t>
      </w:r>
      <w:r w:rsidR="00F426F0" w:rsidRPr="00B07141">
        <w:rPr>
          <w:sz w:val="28"/>
          <w:szCs w:val="28"/>
        </w:rPr>
        <w:t xml:space="preserve"> </w:t>
      </w:r>
    </w:p>
    <w:p w14:paraId="0033526E" w14:textId="482D455D" w:rsidR="000B36FB" w:rsidRPr="00FA0EB5" w:rsidRDefault="00F426F0" w:rsidP="00B07141">
      <w:pPr>
        <w:rPr>
          <w:sz w:val="28"/>
          <w:szCs w:val="28"/>
        </w:rPr>
      </w:pPr>
      <w:r w:rsidRPr="00B07141">
        <w:rPr>
          <w:sz w:val="28"/>
          <w:szCs w:val="28"/>
        </w:rPr>
        <w:t>Both science and personal testimonies confirm that many people that start by occasionally viewing pornography later become compulsive users who feel trapped in a cycle of fantasy, ritual, acting out, and despair. Viewing pornography,</w:t>
      </w:r>
      <w:r w:rsidR="0006411E">
        <w:rPr>
          <w:sz w:val="28"/>
          <w:szCs w:val="28"/>
        </w:rPr>
        <w:t xml:space="preserve"> </w:t>
      </w:r>
      <w:r w:rsidRPr="00B07141">
        <w:rPr>
          <w:sz w:val="28"/>
          <w:szCs w:val="28"/>
        </w:rPr>
        <w:t>usually combined with masturbation, directly affects the brain’s reward pathways and has been noted to have similar effect on the brain as cocaine</w:t>
      </w:r>
      <w:r w:rsidR="00324F50" w:rsidRPr="00B07141">
        <w:rPr>
          <w:sz w:val="28"/>
          <w:szCs w:val="28"/>
        </w:rPr>
        <w:t xml:space="preserve"> does on a person with a drug addiction or as alcohol on a person with an alcohol addiction. After using pornography, the person craves more and over time seeks out a higher number of and/or more extreme images to get the same “high.” A person </w:t>
      </w:r>
      <w:r w:rsidR="00324F50" w:rsidRPr="00B07141">
        <w:rPr>
          <w:sz w:val="28"/>
          <w:szCs w:val="28"/>
        </w:rPr>
        <w:lastRenderedPageBreak/>
        <w:t>addicted to pornography may take increased risks to view it and may continue viewing it despite</w:t>
      </w:r>
      <w:r w:rsidR="003B7956" w:rsidRPr="00B07141">
        <w:rPr>
          <w:sz w:val="28"/>
          <w:szCs w:val="28"/>
        </w:rPr>
        <w:t xml:space="preserve"> adverse consequences to</w:t>
      </w:r>
      <w:r w:rsidR="00FA0EB5">
        <w:rPr>
          <w:sz w:val="28"/>
          <w:szCs w:val="28"/>
        </w:rPr>
        <w:t xml:space="preserve"> </w:t>
      </w:r>
      <w:r w:rsidR="003B7956" w:rsidRPr="00B07141">
        <w:rPr>
          <w:sz w:val="28"/>
          <w:szCs w:val="28"/>
        </w:rPr>
        <w:t>self</w:t>
      </w:r>
      <w:r w:rsidR="00FA0EB5">
        <w:rPr>
          <w:sz w:val="28"/>
          <w:szCs w:val="28"/>
        </w:rPr>
        <w:t xml:space="preserve"> </w:t>
      </w:r>
      <w:r w:rsidR="003B7956" w:rsidRPr="00B07141">
        <w:rPr>
          <w:sz w:val="28"/>
          <w:szCs w:val="28"/>
        </w:rPr>
        <w:t>and</w:t>
      </w:r>
      <w:r w:rsidR="00FA0EB5">
        <w:rPr>
          <w:sz w:val="28"/>
          <w:szCs w:val="28"/>
        </w:rPr>
        <w:t xml:space="preserve"> </w:t>
      </w:r>
      <w:r w:rsidR="003B7956" w:rsidRPr="00B07141">
        <w:rPr>
          <w:sz w:val="28"/>
          <w:szCs w:val="28"/>
        </w:rPr>
        <w:t>othe</w:t>
      </w:r>
      <w:r w:rsidR="00FA0EB5">
        <w:rPr>
          <w:sz w:val="28"/>
          <w:szCs w:val="28"/>
        </w:rPr>
        <w:t>rs.</w:t>
      </w:r>
      <w:r w:rsidR="00FA0EB5">
        <w:rPr>
          <w:sz w:val="28"/>
          <w:szCs w:val="28"/>
          <w:vertAlign w:val="superscript"/>
        </w:rPr>
        <w:t>1</w:t>
      </w:r>
      <w:r w:rsidR="00A71F41" w:rsidRPr="00B07141">
        <w:rPr>
          <w:sz w:val="16"/>
          <w:szCs w:val="16"/>
        </w:rPr>
        <w:t xml:space="preserve">                                                                                                                                                                                                   </w:t>
      </w:r>
      <w:r w:rsidR="00A71F41">
        <w:t xml:space="preserve"> </w:t>
      </w:r>
    </w:p>
    <w:p w14:paraId="0079328B" w14:textId="77777777" w:rsidR="000B36FB" w:rsidRDefault="000B36FB" w:rsidP="00A71F41">
      <w:pPr>
        <w:pStyle w:val="ListParagraph"/>
        <w:ind w:left="1080"/>
      </w:pPr>
    </w:p>
    <w:p w14:paraId="489BDBBF" w14:textId="6124F7DF" w:rsidR="00A71F41" w:rsidRPr="00DE36CE" w:rsidRDefault="000B36FB" w:rsidP="000543B7">
      <w:pPr>
        <w:pStyle w:val="ListParagraph"/>
        <w:numPr>
          <w:ilvl w:val="0"/>
          <w:numId w:val="24"/>
        </w:numPr>
        <w:rPr>
          <w:rStyle w:val="SubtleEmphasis"/>
          <w:sz w:val="28"/>
          <w:szCs w:val="28"/>
        </w:rPr>
      </w:pPr>
      <w:r>
        <w:rPr>
          <w:sz w:val="28"/>
          <w:szCs w:val="28"/>
        </w:rPr>
        <w:t xml:space="preserve"> </w:t>
      </w:r>
      <w:r w:rsidR="00A71F41" w:rsidRPr="000B36FB">
        <w:rPr>
          <w:rStyle w:val="SubtleEmphasis"/>
          <w:sz w:val="28"/>
          <w:szCs w:val="28"/>
        </w:rPr>
        <w:t>Create</w:t>
      </w:r>
      <w:r w:rsidR="00A71F41">
        <w:rPr>
          <w:rStyle w:val="SubtleEmphasis"/>
          <w:sz w:val="28"/>
          <w:szCs w:val="28"/>
        </w:rPr>
        <w:t xml:space="preserve"> in Me a Clean Heart</w:t>
      </w:r>
      <w:r>
        <w:rPr>
          <w:rStyle w:val="SubtleEmphasis"/>
          <w:sz w:val="28"/>
          <w:szCs w:val="28"/>
        </w:rPr>
        <w:t>-A Pastoral Response to Pornography.</w:t>
      </w:r>
      <w:r w:rsidR="00A71F41">
        <w:rPr>
          <w:rStyle w:val="SubtleEmphasis"/>
          <w:sz w:val="28"/>
          <w:szCs w:val="28"/>
        </w:rPr>
        <w:t xml:space="preserve"> </w:t>
      </w:r>
      <w:r w:rsidR="00A71F41">
        <w:rPr>
          <w:rStyle w:val="SubtleEmphasis"/>
          <w:i w:val="0"/>
          <w:iCs w:val="0"/>
          <w:sz w:val="28"/>
          <w:szCs w:val="28"/>
        </w:rPr>
        <w:t xml:space="preserve"> A </w:t>
      </w:r>
      <w:r>
        <w:rPr>
          <w:rStyle w:val="SubtleEmphasis"/>
          <w:i w:val="0"/>
          <w:iCs w:val="0"/>
          <w:sz w:val="28"/>
          <w:szCs w:val="28"/>
        </w:rPr>
        <w:t>S</w:t>
      </w:r>
      <w:r w:rsidR="00A71F41">
        <w:rPr>
          <w:rStyle w:val="SubtleEmphasis"/>
          <w:i w:val="0"/>
          <w:iCs w:val="0"/>
          <w:sz w:val="28"/>
          <w:szCs w:val="28"/>
        </w:rPr>
        <w:t>tatement of the US Catholic Bishops</w:t>
      </w:r>
      <w:r>
        <w:rPr>
          <w:rStyle w:val="SubtleEmphasis"/>
          <w:i w:val="0"/>
          <w:iCs w:val="0"/>
          <w:sz w:val="28"/>
          <w:szCs w:val="28"/>
        </w:rPr>
        <w:t>, United States Conference of Catholic Bishops (December 2015), p.15</w:t>
      </w:r>
    </w:p>
    <w:p w14:paraId="678B3685" w14:textId="77777777" w:rsidR="00DE36CE" w:rsidRDefault="00DE36CE" w:rsidP="00DE36CE">
      <w:pPr>
        <w:pStyle w:val="ListParagraph"/>
        <w:ind w:left="1440"/>
        <w:rPr>
          <w:sz w:val="28"/>
          <w:szCs w:val="28"/>
        </w:rPr>
      </w:pPr>
    </w:p>
    <w:p w14:paraId="410ED2CE" w14:textId="5F23BDAD" w:rsidR="00DE36CE" w:rsidRDefault="00DE36CE" w:rsidP="00DE36CE">
      <w:pPr>
        <w:jc w:val="both"/>
        <w:rPr>
          <w:rStyle w:val="SubtleEmphasis"/>
          <w:b/>
          <w:bCs/>
          <w:i w:val="0"/>
          <w:iCs w:val="0"/>
          <w:sz w:val="32"/>
          <w:szCs w:val="32"/>
        </w:rPr>
      </w:pPr>
      <w:r>
        <w:rPr>
          <w:rStyle w:val="SubtleEmphasis"/>
          <w:b/>
          <w:bCs/>
          <w:i w:val="0"/>
          <w:iCs w:val="0"/>
          <w:sz w:val="32"/>
          <w:szCs w:val="32"/>
        </w:rPr>
        <w:t>Autism Spectrum Disorder</w:t>
      </w:r>
    </w:p>
    <w:p w14:paraId="0B589040" w14:textId="5FA29D32" w:rsidR="007B3886" w:rsidRPr="007B3886" w:rsidRDefault="00DE36CE" w:rsidP="007B3886">
      <w:pPr>
        <w:jc w:val="both"/>
        <w:rPr>
          <w:rFonts w:ascii="Open Sans" w:hAnsi="Open Sans" w:cs="Open Sans"/>
          <w:color w:val="000000"/>
          <w:sz w:val="24"/>
          <w:szCs w:val="24"/>
          <w:shd w:val="clear" w:color="auto" w:fill="FFFFFF"/>
        </w:rPr>
      </w:pPr>
      <w:r w:rsidRPr="00DE36CE">
        <w:rPr>
          <w:rFonts w:ascii="Open Sans" w:hAnsi="Open Sans" w:cs="Open Sans"/>
          <w:color w:val="000000"/>
          <w:sz w:val="24"/>
          <w:szCs w:val="24"/>
          <w:shd w:val="clear" w:color="auto" w:fill="FFFFFF"/>
        </w:rPr>
        <w:t>Autism spectrum disorder (ASD) is a developmental disability caused by differences in the brain. People with ASD often have problems with social communication and interaction, and restricted or repetitive behaviors or interests. People with ASD may also have different ways of learning, moving, or paying attention. It is important to note that some people without ASD might also have some of these symptoms. But for people with ASD, these characteristics can make life very challenging.</w:t>
      </w:r>
    </w:p>
    <w:p w14:paraId="17B0415A" w14:textId="77777777" w:rsidR="00FE1851" w:rsidRPr="00FE1851" w:rsidRDefault="00FE1851" w:rsidP="00FE1851">
      <w:pPr>
        <w:shd w:val="clear" w:color="auto" w:fill="FFFFFF"/>
        <w:spacing w:after="100" w:afterAutospacing="1" w:line="240" w:lineRule="auto"/>
        <w:rPr>
          <w:rFonts w:ascii="Open Sans" w:eastAsia="Times New Roman" w:hAnsi="Open Sans" w:cs="Open Sans"/>
          <w:color w:val="000000"/>
          <w:sz w:val="24"/>
          <w:szCs w:val="24"/>
        </w:rPr>
      </w:pPr>
      <w:r w:rsidRPr="00FE1851">
        <w:rPr>
          <w:rFonts w:ascii="Open Sans" w:eastAsia="Times New Roman" w:hAnsi="Open Sans" w:cs="Open Sans"/>
          <w:color w:val="000000"/>
          <w:sz w:val="24"/>
          <w:szCs w:val="24"/>
        </w:rPr>
        <w:t>Social communication and interaction skills can be challenging for people with ASD.</w:t>
      </w:r>
    </w:p>
    <w:p w14:paraId="0F6D1EC8" w14:textId="77777777" w:rsidR="00FE1851" w:rsidRPr="00FE1851" w:rsidRDefault="00FE1851" w:rsidP="00FE1851">
      <w:pPr>
        <w:shd w:val="clear" w:color="auto" w:fill="FFFFFF"/>
        <w:spacing w:after="100" w:afterAutospacing="1" w:line="240" w:lineRule="auto"/>
        <w:rPr>
          <w:rFonts w:ascii="Open Sans" w:eastAsia="Times New Roman" w:hAnsi="Open Sans" w:cs="Open Sans"/>
          <w:color w:val="000000"/>
          <w:sz w:val="24"/>
          <w:szCs w:val="24"/>
        </w:rPr>
      </w:pPr>
      <w:r w:rsidRPr="00FE1851">
        <w:rPr>
          <w:rFonts w:ascii="Open Sans" w:eastAsia="Times New Roman" w:hAnsi="Open Sans" w:cs="Open Sans"/>
          <w:color w:val="000000"/>
          <w:sz w:val="24"/>
          <w:szCs w:val="24"/>
        </w:rPr>
        <w:t>Examples of social communication and social interaction characteristics related to ASD can include</w:t>
      </w:r>
    </w:p>
    <w:p w14:paraId="68428923" w14:textId="77777777" w:rsidR="00FE1851" w:rsidRPr="00FE1851" w:rsidRDefault="00FE1851" w:rsidP="00FE1851">
      <w:pPr>
        <w:numPr>
          <w:ilvl w:val="0"/>
          <w:numId w:val="25"/>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FE1851">
        <w:rPr>
          <w:rFonts w:ascii="Open Sans" w:eastAsia="Times New Roman" w:hAnsi="Open Sans" w:cs="Open Sans"/>
          <w:color w:val="000000"/>
          <w:sz w:val="24"/>
          <w:szCs w:val="24"/>
        </w:rPr>
        <w:t>Avoids or does not keep eye contact</w:t>
      </w:r>
    </w:p>
    <w:p w14:paraId="5B94038B" w14:textId="77777777" w:rsidR="00FE1851" w:rsidRPr="00FE1851" w:rsidRDefault="00FE1851" w:rsidP="00FE1851">
      <w:pPr>
        <w:numPr>
          <w:ilvl w:val="0"/>
          <w:numId w:val="25"/>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FE1851">
        <w:rPr>
          <w:rFonts w:ascii="Open Sans" w:eastAsia="Times New Roman" w:hAnsi="Open Sans" w:cs="Open Sans"/>
          <w:color w:val="000000"/>
          <w:sz w:val="24"/>
          <w:szCs w:val="24"/>
        </w:rPr>
        <w:t>Does not respond to name by 9 months of age</w:t>
      </w:r>
    </w:p>
    <w:p w14:paraId="5858C0B0" w14:textId="77777777" w:rsidR="00FE1851" w:rsidRPr="00FE1851" w:rsidRDefault="00FE1851" w:rsidP="00FE1851">
      <w:pPr>
        <w:numPr>
          <w:ilvl w:val="0"/>
          <w:numId w:val="25"/>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FE1851">
        <w:rPr>
          <w:rFonts w:ascii="Open Sans" w:eastAsia="Times New Roman" w:hAnsi="Open Sans" w:cs="Open Sans"/>
          <w:color w:val="000000"/>
          <w:sz w:val="24"/>
          <w:szCs w:val="24"/>
        </w:rPr>
        <w:t>Does not show facial expressions like happy, sad, angry, and surprised by 9 months of age</w:t>
      </w:r>
    </w:p>
    <w:p w14:paraId="5FE50DEE" w14:textId="77777777" w:rsidR="00FE1851" w:rsidRPr="00FE1851" w:rsidRDefault="00FE1851" w:rsidP="00FE1851">
      <w:pPr>
        <w:numPr>
          <w:ilvl w:val="0"/>
          <w:numId w:val="25"/>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FE1851">
        <w:rPr>
          <w:rFonts w:ascii="Open Sans" w:eastAsia="Times New Roman" w:hAnsi="Open Sans" w:cs="Open Sans"/>
          <w:color w:val="000000"/>
          <w:sz w:val="24"/>
          <w:szCs w:val="24"/>
        </w:rPr>
        <w:t>Does not play simple interactive games like pat-a-cake by 12 months of age</w:t>
      </w:r>
    </w:p>
    <w:p w14:paraId="7154562C" w14:textId="77777777" w:rsidR="00FE1851" w:rsidRPr="00FE1851" w:rsidRDefault="00FE1851" w:rsidP="00FE1851">
      <w:pPr>
        <w:numPr>
          <w:ilvl w:val="0"/>
          <w:numId w:val="25"/>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FE1851">
        <w:rPr>
          <w:rFonts w:ascii="Open Sans" w:eastAsia="Times New Roman" w:hAnsi="Open Sans" w:cs="Open Sans"/>
          <w:color w:val="000000"/>
          <w:sz w:val="24"/>
          <w:szCs w:val="24"/>
        </w:rPr>
        <w:t>Uses few or no gestures by 12 months of age (for example, does not wave goodbye)</w:t>
      </w:r>
    </w:p>
    <w:p w14:paraId="4B7AD9B5" w14:textId="77777777" w:rsidR="00FE1851" w:rsidRPr="00FE1851" w:rsidRDefault="00FE1851" w:rsidP="00FE1851">
      <w:pPr>
        <w:numPr>
          <w:ilvl w:val="0"/>
          <w:numId w:val="25"/>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FE1851">
        <w:rPr>
          <w:rFonts w:ascii="Open Sans" w:eastAsia="Times New Roman" w:hAnsi="Open Sans" w:cs="Open Sans"/>
          <w:color w:val="000000"/>
          <w:sz w:val="24"/>
          <w:szCs w:val="24"/>
        </w:rPr>
        <w:t>Does not share interests with others by 15 months of age (for example, shows you an object that they like)</w:t>
      </w:r>
    </w:p>
    <w:p w14:paraId="42FEDB2E" w14:textId="77777777" w:rsidR="00FE1851" w:rsidRPr="00FE1851" w:rsidRDefault="00FE1851" w:rsidP="00FE1851">
      <w:pPr>
        <w:numPr>
          <w:ilvl w:val="0"/>
          <w:numId w:val="25"/>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FE1851">
        <w:rPr>
          <w:rFonts w:ascii="Open Sans" w:eastAsia="Times New Roman" w:hAnsi="Open Sans" w:cs="Open Sans"/>
          <w:color w:val="000000"/>
          <w:sz w:val="24"/>
          <w:szCs w:val="24"/>
        </w:rPr>
        <w:t>Does not point to show you something interesting by 18 months of age</w:t>
      </w:r>
    </w:p>
    <w:p w14:paraId="462B592A" w14:textId="77777777" w:rsidR="00FE1851" w:rsidRPr="00FE1851" w:rsidRDefault="00FE1851" w:rsidP="00FE1851">
      <w:pPr>
        <w:numPr>
          <w:ilvl w:val="0"/>
          <w:numId w:val="25"/>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FE1851">
        <w:rPr>
          <w:rFonts w:ascii="Open Sans" w:eastAsia="Times New Roman" w:hAnsi="Open Sans" w:cs="Open Sans"/>
          <w:color w:val="000000"/>
          <w:sz w:val="24"/>
          <w:szCs w:val="24"/>
        </w:rPr>
        <w:t>Does not notice when others are hurt or upset by 24 months of age</w:t>
      </w:r>
    </w:p>
    <w:p w14:paraId="080877DA" w14:textId="77777777" w:rsidR="00FE1851" w:rsidRPr="00FE1851" w:rsidRDefault="00FE1851" w:rsidP="00FE1851">
      <w:pPr>
        <w:numPr>
          <w:ilvl w:val="0"/>
          <w:numId w:val="25"/>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FE1851">
        <w:rPr>
          <w:rFonts w:ascii="Open Sans" w:eastAsia="Times New Roman" w:hAnsi="Open Sans" w:cs="Open Sans"/>
          <w:color w:val="000000"/>
          <w:sz w:val="24"/>
          <w:szCs w:val="24"/>
        </w:rPr>
        <w:t>Does not notice other children and join them in play by 36 months of age</w:t>
      </w:r>
    </w:p>
    <w:p w14:paraId="47EAA6A2" w14:textId="77777777" w:rsidR="00FE1851" w:rsidRPr="00FE1851" w:rsidRDefault="00FE1851" w:rsidP="00FE1851">
      <w:pPr>
        <w:numPr>
          <w:ilvl w:val="0"/>
          <w:numId w:val="25"/>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FE1851">
        <w:rPr>
          <w:rFonts w:ascii="Open Sans" w:eastAsia="Times New Roman" w:hAnsi="Open Sans" w:cs="Open Sans"/>
          <w:color w:val="000000"/>
          <w:sz w:val="24"/>
          <w:szCs w:val="24"/>
        </w:rPr>
        <w:t>Does not pretend to be something else, like a teacher or superhero, during play by 48 months of age</w:t>
      </w:r>
    </w:p>
    <w:p w14:paraId="100776C9" w14:textId="77777777" w:rsidR="00FE1851" w:rsidRDefault="00FE1851" w:rsidP="00FE1851">
      <w:pPr>
        <w:numPr>
          <w:ilvl w:val="0"/>
          <w:numId w:val="25"/>
        </w:numPr>
        <w:shd w:val="clear" w:color="auto" w:fill="FFFFFF"/>
        <w:spacing w:before="100" w:beforeAutospacing="1" w:after="0" w:line="240" w:lineRule="auto"/>
        <w:rPr>
          <w:rFonts w:ascii="Open Sans" w:eastAsia="Times New Roman" w:hAnsi="Open Sans" w:cs="Open Sans"/>
          <w:color w:val="000000"/>
          <w:sz w:val="24"/>
          <w:szCs w:val="24"/>
        </w:rPr>
      </w:pPr>
      <w:r w:rsidRPr="00FE1851">
        <w:rPr>
          <w:rFonts w:ascii="Open Sans" w:eastAsia="Times New Roman" w:hAnsi="Open Sans" w:cs="Open Sans"/>
          <w:color w:val="000000"/>
          <w:sz w:val="24"/>
          <w:szCs w:val="24"/>
        </w:rPr>
        <w:t>Does not sing, dance, or act for you by 60 months of age</w:t>
      </w:r>
    </w:p>
    <w:p w14:paraId="659DCB69" w14:textId="77777777" w:rsidR="0006411E" w:rsidRDefault="0006411E" w:rsidP="00A75204">
      <w:pPr>
        <w:shd w:val="clear" w:color="auto" w:fill="FFFFFF"/>
        <w:spacing w:before="100" w:beforeAutospacing="1" w:after="100" w:afterAutospacing="1" w:line="240" w:lineRule="auto"/>
        <w:outlineLvl w:val="2"/>
        <w:rPr>
          <w:rFonts w:ascii="Segoe UI" w:eastAsia="Times New Roman" w:hAnsi="Segoe UI" w:cs="Segoe UI"/>
          <w:color w:val="222222"/>
          <w:sz w:val="28"/>
          <w:szCs w:val="28"/>
        </w:rPr>
      </w:pPr>
    </w:p>
    <w:p w14:paraId="73997BDB" w14:textId="0408EDF7" w:rsidR="00A75204" w:rsidRPr="007B3886" w:rsidRDefault="00A75204" w:rsidP="00A75204">
      <w:pPr>
        <w:shd w:val="clear" w:color="auto" w:fill="FFFFFF"/>
        <w:spacing w:before="100" w:beforeAutospacing="1" w:after="100" w:afterAutospacing="1" w:line="240" w:lineRule="auto"/>
        <w:outlineLvl w:val="2"/>
        <w:rPr>
          <w:rFonts w:ascii="Segoe UI" w:eastAsia="Times New Roman" w:hAnsi="Segoe UI" w:cs="Segoe UI"/>
          <w:color w:val="222222"/>
          <w:sz w:val="28"/>
          <w:szCs w:val="28"/>
        </w:rPr>
      </w:pPr>
      <w:r w:rsidRPr="007B3886">
        <w:rPr>
          <w:rFonts w:ascii="Segoe UI" w:eastAsia="Times New Roman" w:hAnsi="Segoe UI" w:cs="Segoe UI"/>
          <w:color w:val="222222"/>
          <w:sz w:val="28"/>
          <w:szCs w:val="28"/>
        </w:rPr>
        <w:lastRenderedPageBreak/>
        <w:t>Restricted or Repetitive Behaviors or Interests</w:t>
      </w:r>
    </w:p>
    <w:p w14:paraId="62316EB4" w14:textId="77777777" w:rsidR="00A75204" w:rsidRPr="00A75204" w:rsidRDefault="00A75204" w:rsidP="00A75204">
      <w:pPr>
        <w:shd w:val="clear" w:color="auto" w:fill="FFFFFF"/>
        <w:spacing w:after="100" w:afterAutospacing="1" w:line="240" w:lineRule="auto"/>
        <w:rPr>
          <w:rFonts w:ascii="Open Sans" w:eastAsia="Times New Roman" w:hAnsi="Open Sans" w:cs="Open Sans"/>
          <w:color w:val="000000"/>
          <w:sz w:val="24"/>
          <w:szCs w:val="24"/>
        </w:rPr>
      </w:pPr>
      <w:r w:rsidRPr="00A75204">
        <w:rPr>
          <w:rFonts w:ascii="Open Sans" w:eastAsia="Times New Roman" w:hAnsi="Open Sans" w:cs="Open Sans"/>
          <w:color w:val="000000"/>
          <w:sz w:val="24"/>
          <w:szCs w:val="24"/>
        </w:rPr>
        <w:t>People with ASD have behaviors or interests that can seem unusual. These behaviors or interests set ASD apart from conditions defined by problems with social communication and interaction only.</w:t>
      </w:r>
    </w:p>
    <w:p w14:paraId="0AFBAD13" w14:textId="5AC84B8D" w:rsidR="00A75204" w:rsidRPr="00A75204" w:rsidRDefault="00A75204" w:rsidP="00A75204">
      <w:pPr>
        <w:shd w:val="clear" w:color="auto" w:fill="FFFFFF"/>
        <w:spacing w:after="100" w:afterAutospacing="1" w:line="240" w:lineRule="auto"/>
        <w:rPr>
          <w:rFonts w:ascii="Open Sans" w:eastAsia="Times New Roman" w:hAnsi="Open Sans" w:cs="Open Sans"/>
          <w:color w:val="000000"/>
          <w:sz w:val="24"/>
          <w:szCs w:val="24"/>
        </w:rPr>
      </w:pPr>
      <w:r w:rsidRPr="00A75204">
        <w:rPr>
          <w:rFonts w:ascii="Open Sans" w:eastAsia="Times New Roman" w:hAnsi="Open Sans" w:cs="Open Sans"/>
          <w:color w:val="000000"/>
          <w:sz w:val="24"/>
          <w:szCs w:val="24"/>
        </w:rPr>
        <w:t>Examples of restricted or repetitive behaviors and interests related to ASD can include</w:t>
      </w:r>
    </w:p>
    <w:p w14:paraId="742B6A52" w14:textId="77777777" w:rsidR="00A75204" w:rsidRPr="00A75204" w:rsidRDefault="00A75204" w:rsidP="00A75204">
      <w:pPr>
        <w:numPr>
          <w:ilvl w:val="0"/>
          <w:numId w:val="26"/>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A75204">
        <w:rPr>
          <w:rFonts w:ascii="Open Sans" w:eastAsia="Times New Roman" w:hAnsi="Open Sans" w:cs="Open Sans"/>
          <w:color w:val="000000"/>
          <w:sz w:val="24"/>
          <w:szCs w:val="24"/>
        </w:rPr>
        <w:t>Lines up toys or other objects and gets upset when order is changed</w:t>
      </w:r>
    </w:p>
    <w:p w14:paraId="409AC360" w14:textId="77777777" w:rsidR="00A75204" w:rsidRPr="00A75204" w:rsidRDefault="00A75204" w:rsidP="00A75204">
      <w:pPr>
        <w:numPr>
          <w:ilvl w:val="0"/>
          <w:numId w:val="26"/>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A75204">
        <w:rPr>
          <w:rFonts w:ascii="Open Sans" w:eastAsia="Times New Roman" w:hAnsi="Open Sans" w:cs="Open Sans"/>
          <w:color w:val="000000"/>
          <w:sz w:val="24"/>
          <w:szCs w:val="24"/>
        </w:rPr>
        <w:t>Repeats words or phrases over and over (called echolalia)</w:t>
      </w:r>
    </w:p>
    <w:p w14:paraId="0C460FD2" w14:textId="77777777" w:rsidR="00A75204" w:rsidRPr="00A75204" w:rsidRDefault="00A75204" w:rsidP="00A75204">
      <w:pPr>
        <w:numPr>
          <w:ilvl w:val="0"/>
          <w:numId w:val="26"/>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A75204">
        <w:rPr>
          <w:rFonts w:ascii="Open Sans" w:eastAsia="Times New Roman" w:hAnsi="Open Sans" w:cs="Open Sans"/>
          <w:color w:val="000000"/>
          <w:sz w:val="24"/>
          <w:szCs w:val="24"/>
        </w:rPr>
        <w:t>Plays with toys the same way every time</w:t>
      </w:r>
    </w:p>
    <w:p w14:paraId="76D9ABE0" w14:textId="77777777" w:rsidR="00A75204" w:rsidRPr="00A75204" w:rsidRDefault="00A75204" w:rsidP="00A75204">
      <w:pPr>
        <w:numPr>
          <w:ilvl w:val="0"/>
          <w:numId w:val="26"/>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A75204">
        <w:rPr>
          <w:rFonts w:ascii="Open Sans" w:eastAsia="Times New Roman" w:hAnsi="Open Sans" w:cs="Open Sans"/>
          <w:color w:val="000000"/>
          <w:sz w:val="24"/>
          <w:szCs w:val="24"/>
        </w:rPr>
        <w:t>Is focused on parts of objects (for example, wheels)</w:t>
      </w:r>
    </w:p>
    <w:p w14:paraId="17A3A03F" w14:textId="77777777" w:rsidR="00A75204" w:rsidRPr="00A75204" w:rsidRDefault="00A75204" w:rsidP="00A75204">
      <w:pPr>
        <w:numPr>
          <w:ilvl w:val="0"/>
          <w:numId w:val="26"/>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A75204">
        <w:rPr>
          <w:rFonts w:ascii="Open Sans" w:eastAsia="Times New Roman" w:hAnsi="Open Sans" w:cs="Open Sans"/>
          <w:color w:val="000000"/>
          <w:sz w:val="24"/>
          <w:szCs w:val="24"/>
        </w:rPr>
        <w:t>Gets upset by minor changes</w:t>
      </w:r>
    </w:p>
    <w:p w14:paraId="7B474BB4" w14:textId="77777777" w:rsidR="00A75204" w:rsidRPr="00A75204" w:rsidRDefault="00A75204" w:rsidP="00A75204">
      <w:pPr>
        <w:numPr>
          <w:ilvl w:val="0"/>
          <w:numId w:val="26"/>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A75204">
        <w:rPr>
          <w:rFonts w:ascii="Open Sans" w:eastAsia="Times New Roman" w:hAnsi="Open Sans" w:cs="Open Sans"/>
          <w:color w:val="000000"/>
          <w:sz w:val="24"/>
          <w:szCs w:val="24"/>
        </w:rPr>
        <w:t>Has obsessive interests</w:t>
      </w:r>
    </w:p>
    <w:p w14:paraId="793028C8" w14:textId="77777777" w:rsidR="00A75204" w:rsidRPr="00A75204" w:rsidRDefault="00A75204" w:rsidP="00A75204">
      <w:pPr>
        <w:numPr>
          <w:ilvl w:val="0"/>
          <w:numId w:val="26"/>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A75204">
        <w:rPr>
          <w:rFonts w:ascii="Open Sans" w:eastAsia="Times New Roman" w:hAnsi="Open Sans" w:cs="Open Sans"/>
          <w:color w:val="000000"/>
          <w:sz w:val="24"/>
          <w:szCs w:val="24"/>
        </w:rPr>
        <w:t>Must follow certain routines</w:t>
      </w:r>
    </w:p>
    <w:p w14:paraId="47996C2E" w14:textId="77777777" w:rsidR="00A75204" w:rsidRPr="00A75204" w:rsidRDefault="00A75204" w:rsidP="00A75204">
      <w:pPr>
        <w:numPr>
          <w:ilvl w:val="0"/>
          <w:numId w:val="26"/>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A75204">
        <w:rPr>
          <w:rFonts w:ascii="Open Sans" w:eastAsia="Times New Roman" w:hAnsi="Open Sans" w:cs="Open Sans"/>
          <w:color w:val="000000"/>
          <w:sz w:val="24"/>
          <w:szCs w:val="24"/>
        </w:rPr>
        <w:t>Flaps hands, rocks body, or spins self in circles</w:t>
      </w:r>
    </w:p>
    <w:p w14:paraId="63D7ED5C" w14:textId="77777777" w:rsidR="00A75204" w:rsidRDefault="00A75204" w:rsidP="00A75204">
      <w:pPr>
        <w:numPr>
          <w:ilvl w:val="0"/>
          <w:numId w:val="26"/>
        </w:numPr>
        <w:shd w:val="clear" w:color="auto" w:fill="FFFFFF"/>
        <w:spacing w:before="100" w:beforeAutospacing="1" w:after="0" w:line="240" w:lineRule="auto"/>
        <w:rPr>
          <w:rFonts w:ascii="Open Sans" w:eastAsia="Times New Roman" w:hAnsi="Open Sans" w:cs="Open Sans"/>
          <w:color w:val="000000"/>
          <w:sz w:val="24"/>
          <w:szCs w:val="24"/>
        </w:rPr>
      </w:pPr>
      <w:r w:rsidRPr="00A75204">
        <w:rPr>
          <w:rFonts w:ascii="Open Sans" w:eastAsia="Times New Roman" w:hAnsi="Open Sans" w:cs="Open Sans"/>
          <w:color w:val="000000"/>
          <w:sz w:val="24"/>
          <w:szCs w:val="24"/>
        </w:rPr>
        <w:t>Has unusual reactions to the way things sound, smell, taste, look, or feel</w:t>
      </w:r>
    </w:p>
    <w:p w14:paraId="0BC7DE15" w14:textId="77777777" w:rsidR="0006411E" w:rsidRDefault="0006411E" w:rsidP="007B3886">
      <w:pPr>
        <w:shd w:val="clear" w:color="auto" w:fill="FFFFFF"/>
        <w:spacing w:after="100" w:afterAutospacing="1" w:line="240" w:lineRule="auto"/>
        <w:rPr>
          <w:rFonts w:ascii="Open Sans" w:eastAsia="Times New Roman" w:hAnsi="Open Sans" w:cs="Open Sans"/>
          <w:color w:val="000000"/>
          <w:sz w:val="26"/>
          <w:szCs w:val="26"/>
        </w:rPr>
      </w:pPr>
    </w:p>
    <w:p w14:paraId="67C47E01" w14:textId="6E353F3C" w:rsidR="007B3886" w:rsidRPr="007B3886" w:rsidRDefault="007B3886" w:rsidP="007B3886">
      <w:pPr>
        <w:shd w:val="clear" w:color="auto" w:fill="FFFFFF"/>
        <w:spacing w:after="100" w:afterAutospacing="1" w:line="240" w:lineRule="auto"/>
        <w:rPr>
          <w:rFonts w:ascii="Open Sans" w:eastAsia="Times New Roman" w:hAnsi="Open Sans" w:cs="Open Sans"/>
          <w:color w:val="000000"/>
          <w:sz w:val="26"/>
          <w:szCs w:val="26"/>
        </w:rPr>
      </w:pPr>
      <w:r w:rsidRPr="007B3886">
        <w:rPr>
          <w:rFonts w:ascii="Open Sans" w:eastAsia="Times New Roman" w:hAnsi="Open Sans" w:cs="Open Sans"/>
          <w:color w:val="000000"/>
          <w:sz w:val="26"/>
          <w:szCs w:val="26"/>
        </w:rPr>
        <w:t>Most people with ASD have other related characteristics. These might include</w:t>
      </w:r>
    </w:p>
    <w:p w14:paraId="7822E7C4" w14:textId="77777777" w:rsidR="007B3886" w:rsidRPr="007B3886" w:rsidRDefault="007B3886" w:rsidP="007B3886">
      <w:pPr>
        <w:numPr>
          <w:ilvl w:val="0"/>
          <w:numId w:val="27"/>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7B3886">
        <w:rPr>
          <w:rFonts w:ascii="Open Sans" w:eastAsia="Times New Roman" w:hAnsi="Open Sans" w:cs="Open Sans"/>
          <w:color w:val="000000"/>
          <w:sz w:val="24"/>
          <w:szCs w:val="24"/>
        </w:rPr>
        <w:t>Delayed language skills</w:t>
      </w:r>
    </w:p>
    <w:p w14:paraId="6E22509F" w14:textId="77777777" w:rsidR="007B3886" w:rsidRPr="007B3886" w:rsidRDefault="007B3886" w:rsidP="007B3886">
      <w:pPr>
        <w:numPr>
          <w:ilvl w:val="0"/>
          <w:numId w:val="27"/>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7B3886">
        <w:rPr>
          <w:rFonts w:ascii="Open Sans" w:eastAsia="Times New Roman" w:hAnsi="Open Sans" w:cs="Open Sans"/>
          <w:color w:val="000000"/>
          <w:sz w:val="24"/>
          <w:szCs w:val="24"/>
        </w:rPr>
        <w:t>Delayed movement skills</w:t>
      </w:r>
    </w:p>
    <w:p w14:paraId="357BDEDF" w14:textId="77777777" w:rsidR="007B3886" w:rsidRPr="007B3886" w:rsidRDefault="007B3886" w:rsidP="007B3886">
      <w:pPr>
        <w:numPr>
          <w:ilvl w:val="0"/>
          <w:numId w:val="27"/>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7B3886">
        <w:rPr>
          <w:rFonts w:ascii="Open Sans" w:eastAsia="Times New Roman" w:hAnsi="Open Sans" w:cs="Open Sans"/>
          <w:color w:val="000000"/>
          <w:sz w:val="24"/>
          <w:szCs w:val="24"/>
        </w:rPr>
        <w:t>Delayed cognitive or learning skills</w:t>
      </w:r>
    </w:p>
    <w:p w14:paraId="6C21D545" w14:textId="77777777" w:rsidR="007B3886" w:rsidRPr="007B3886" w:rsidRDefault="007B3886" w:rsidP="007B3886">
      <w:pPr>
        <w:numPr>
          <w:ilvl w:val="0"/>
          <w:numId w:val="27"/>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7B3886">
        <w:rPr>
          <w:rFonts w:ascii="Open Sans" w:eastAsia="Times New Roman" w:hAnsi="Open Sans" w:cs="Open Sans"/>
          <w:color w:val="000000"/>
          <w:sz w:val="24"/>
          <w:szCs w:val="24"/>
        </w:rPr>
        <w:t>Hyperactive, impulsive, and/or inattentive behavior</w:t>
      </w:r>
    </w:p>
    <w:p w14:paraId="68FFA41C" w14:textId="77777777" w:rsidR="007B3886" w:rsidRPr="007B3886" w:rsidRDefault="007B3886" w:rsidP="007B3886">
      <w:pPr>
        <w:numPr>
          <w:ilvl w:val="0"/>
          <w:numId w:val="27"/>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7B3886">
        <w:rPr>
          <w:rFonts w:ascii="Open Sans" w:eastAsia="Times New Roman" w:hAnsi="Open Sans" w:cs="Open Sans"/>
          <w:color w:val="000000"/>
          <w:sz w:val="24"/>
          <w:szCs w:val="24"/>
        </w:rPr>
        <w:t>Epilepsy or seizure disorder</w:t>
      </w:r>
    </w:p>
    <w:p w14:paraId="3247C3AE" w14:textId="77777777" w:rsidR="007B3886" w:rsidRPr="007B3886" w:rsidRDefault="007B3886" w:rsidP="007B3886">
      <w:pPr>
        <w:numPr>
          <w:ilvl w:val="0"/>
          <w:numId w:val="27"/>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7B3886">
        <w:rPr>
          <w:rFonts w:ascii="Open Sans" w:eastAsia="Times New Roman" w:hAnsi="Open Sans" w:cs="Open Sans"/>
          <w:color w:val="000000"/>
          <w:sz w:val="24"/>
          <w:szCs w:val="24"/>
        </w:rPr>
        <w:t>Unusual eating and sleeping habits</w:t>
      </w:r>
    </w:p>
    <w:p w14:paraId="062AA735" w14:textId="77777777" w:rsidR="007B3886" w:rsidRPr="007B3886" w:rsidRDefault="007B3886" w:rsidP="007B3886">
      <w:pPr>
        <w:numPr>
          <w:ilvl w:val="0"/>
          <w:numId w:val="27"/>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7B3886">
        <w:rPr>
          <w:rFonts w:ascii="Open Sans" w:eastAsia="Times New Roman" w:hAnsi="Open Sans" w:cs="Open Sans"/>
          <w:color w:val="000000"/>
          <w:sz w:val="24"/>
          <w:szCs w:val="24"/>
        </w:rPr>
        <w:t>Gastrointestinal issues (for example, constipation)</w:t>
      </w:r>
    </w:p>
    <w:p w14:paraId="2D5D4A30" w14:textId="77777777" w:rsidR="007B3886" w:rsidRPr="007B3886" w:rsidRDefault="007B3886" w:rsidP="007B3886">
      <w:pPr>
        <w:numPr>
          <w:ilvl w:val="0"/>
          <w:numId w:val="27"/>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7B3886">
        <w:rPr>
          <w:rFonts w:ascii="Open Sans" w:eastAsia="Times New Roman" w:hAnsi="Open Sans" w:cs="Open Sans"/>
          <w:color w:val="000000"/>
          <w:sz w:val="24"/>
          <w:szCs w:val="24"/>
        </w:rPr>
        <w:t>Unusual mood or emotional reactions</w:t>
      </w:r>
    </w:p>
    <w:p w14:paraId="6EF3D42C" w14:textId="77777777" w:rsidR="007B3886" w:rsidRPr="007B3886" w:rsidRDefault="007B3886" w:rsidP="007B3886">
      <w:pPr>
        <w:numPr>
          <w:ilvl w:val="0"/>
          <w:numId w:val="27"/>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7B3886">
        <w:rPr>
          <w:rFonts w:ascii="Open Sans" w:eastAsia="Times New Roman" w:hAnsi="Open Sans" w:cs="Open Sans"/>
          <w:color w:val="000000"/>
          <w:sz w:val="24"/>
          <w:szCs w:val="24"/>
        </w:rPr>
        <w:t>Anxiety, stress, or excessive worry</w:t>
      </w:r>
    </w:p>
    <w:p w14:paraId="1B1F99CB" w14:textId="77777777" w:rsidR="007B3886" w:rsidRPr="007B3886" w:rsidRDefault="007B3886" w:rsidP="007B3886">
      <w:pPr>
        <w:numPr>
          <w:ilvl w:val="0"/>
          <w:numId w:val="27"/>
        </w:numPr>
        <w:shd w:val="clear" w:color="auto" w:fill="FFFFFF"/>
        <w:spacing w:before="100" w:beforeAutospacing="1" w:after="0" w:line="240" w:lineRule="auto"/>
        <w:rPr>
          <w:rFonts w:ascii="Open Sans" w:eastAsia="Times New Roman" w:hAnsi="Open Sans" w:cs="Open Sans"/>
          <w:color w:val="000000"/>
          <w:sz w:val="24"/>
          <w:szCs w:val="24"/>
        </w:rPr>
      </w:pPr>
      <w:r w:rsidRPr="007B3886">
        <w:rPr>
          <w:rFonts w:ascii="Open Sans" w:eastAsia="Times New Roman" w:hAnsi="Open Sans" w:cs="Open Sans"/>
          <w:color w:val="000000"/>
          <w:sz w:val="24"/>
          <w:szCs w:val="24"/>
        </w:rPr>
        <w:t>Lack of fear or more fear than expected</w:t>
      </w:r>
    </w:p>
    <w:p w14:paraId="265BB353" w14:textId="77777777" w:rsidR="007B3886" w:rsidRDefault="007B3886" w:rsidP="007B3886">
      <w:pPr>
        <w:shd w:val="clear" w:color="auto" w:fill="FFFFFF"/>
        <w:spacing w:after="100" w:afterAutospacing="1" w:line="240" w:lineRule="auto"/>
        <w:rPr>
          <w:rFonts w:ascii="Open Sans" w:eastAsia="Times New Roman" w:hAnsi="Open Sans" w:cs="Open Sans"/>
          <w:color w:val="000000"/>
          <w:sz w:val="26"/>
          <w:szCs w:val="26"/>
        </w:rPr>
      </w:pPr>
      <w:r w:rsidRPr="007B3886">
        <w:rPr>
          <w:rFonts w:ascii="Open Sans" w:eastAsia="Times New Roman" w:hAnsi="Open Sans" w:cs="Open Sans"/>
          <w:color w:val="000000"/>
          <w:sz w:val="24"/>
          <w:szCs w:val="24"/>
        </w:rPr>
        <w:t>It is important to note that children with ASD may not have all or any of the behaviors listed as examples here</w:t>
      </w:r>
      <w:r w:rsidRPr="007B3886">
        <w:rPr>
          <w:rFonts w:ascii="Open Sans" w:eastAsia="Times New Roman" w:hAnsi="Open Sans" w:cs="Open Sans"/>
          <w:color w:val="000000"/>
          <w:sz w:val="26"/>
          <w:szCs w:val="26"/>
        </w:rPr>
        <w:t>.</w:t>
      </w:r>
    </w:p>
    <w:p w14:paraId="721DBCA9" w14:textId="57EE68DA" w:rsidR="0006411E" w:rsidRDefault="0006411E" w:rsidP="007B3886">
      <w:pPr>
        <w:shd w:val="clear" w:color="auto" w:fill="FFFFFF"/>
        <w:spacing w:after="100" w:afterAutospacing="1" w:line="240" w:lineRule="auto"/>
        <w:rPr>
          <w:rFonts w:ascii="Open Sans" w:eastAsia="Times New Roman" w:hAnsi="Open Sans" w:cs="Open Sans"/>
          <w:color w:val="000000"/>
          <w:sz w:val="26"/>
          <w:szCs w:val="26"/>
        </w:rPr>
      </w:pPr>
      <w:r>
        <w:rPr>
          <w:rFonts w:ascii="Open Sans" w:eastAsia="Times New Roman" w:hAnsi="Open Sans" w:cs="Open Sans"/>
          <w:color w:val="000000"/>
          <w:sz w:val="26"/>
          <w:szCs w:val="26"/>
        </w:rPr>
        <w:t>Dr. Terry Smith, Psy.D</w:t>
      </w:r>
    </w:p>
    <w:p w14:paraId="434FF9F7" w14:textId="77777777" w:rsidR="0006411E" w:rsidRDefault="0006411E" w:rsidP="007B3886">
      <w:pPr>
        <w:shd w:val="clear" w:color="auto" w:fill="FFFFFF"/>
        <w:spacing w:after="100" w:afterAutospacing="1" w:line="240" w:lineRule="auto"/>
        <w:rPr>
          <w:rFonts w:ascii="Open Sans" w:eastAsia="Times New Roman" w:hAnsi="Open Sans" w:cs="Open Sans"/>
          <w:color w:val="000000"/>
          <w:sz w:val="26"/>
          <w:szCs w:val="26"/>
        </w:rPr>
      </w:pPr>
    </w:p>
    <w:p w14:paraId="6CA7ED70" w14:textId="77777777" w:rsidR="0006411E" w:rsidRPr="007B3886" w:rsidRDefault="0006411E" w:rsidP="007B3886">
      <w:pPr>
        <w:shd w:val="clear" w:color="auto" w:fill="FFFFFF"/>
        <w:spacing w:after="100" w:afterAutospacing="1" w:line="240" w:lineRule="auto"/>
        <w:rPr>
          <w:rFonts w:ascii="Open Sans" w:eastAsia="Times New Roman" w:hAnsi="Open Sans" w:cs="Open Sans"/>
          <w:color w:val="000000"/>
          <w:sz w:val="26"/>
          <w:szCs w:val="26"/>
        </w:rPr>
      </w:pPr>
    </w:p>
    <w:p w14:paraId="77BD5488" w14:textId="77777777" w:rsidR="007B3886" w:rsidRPr="00A75204" w:rsidRDefault="007B3886" w:rsidP="007B3886">
      <w:pPr>
        <w:shd w:val="clear" w:color="auto" w:fill="FFFFFF"/>
        <w:spacing w:before="100" w:beforeAutospacing="1" w:after="0" w:line="240" w:lineRule="auto"/>
        <w:ind w:left="720"/>
        <w:rPr>
          <w:rFonts w:ascii="Open Sans" w:eastAsia="Times New Roman" w:hAnsi="Open Sans" w:cs="Open Sans"/>
          <w:color w:val="000000"/>
          <w:sz w:val="24"/>
          <w:szCs w:val="24"/>
        </w:rPr>
      </w:pPr>
    </w:p>
    <w:p w14:paraId="20F12EAC" w14:textId="77777777" w:rsidR="00A75204" w:rsidRPr="00FE1851" w:rsidRDefault="00A75204" w:rsidP="00A75204">
      <w:pPr>
        <w:shd w:val="clear" w:color="auto" w:fill="FFFFFF"/>
        <w:spacing w:before="100" w:beforeAutospacing="1" w:after="0" w:line="240" w:lineRule="auto"/>
        <w:ind w:left="720"/>
        <w:rPr>
          <w:rFonts w:ascii="Open Sans" w:eastAsia="Times New Roman" w:hAnsi="Open Sans" w:cs="Open Sans"/>
          <w:color w:val="000000"/>
          <w:sz w:val="24"/>
          <w:szCs w:val="24"/>
        </w:rPr>
      </w:pPr>
    </w:p>
    <w:p w14:paraId="751BD606" w14:textId="77777777" w:rsidR="00FE1851" w:rsidRPr="00FE1851" w:rsidRDefault="00FE1851" w:rsidP="00DE36CE">
      <w:pPr>
        <w:jc w:val="both"/>
        <w:rPr>
          <w:rStyle w:val="SubtleEmphasis"/>
          <w:i w:val="0"/>
          <w:iCs w:val="0"/>
          <w:sz w:val="24"/>
          <w:szCs w:val="24"/>
        </w:rPr>
      </w:pPr>
    </w:p>
    <w:p w14:paraId="3736DF49" w14:textId="4F20D646" w:rsidR="00A71F41" w:rsidRDefault="00A71F41" w:rsidP="00A71F41">
      <w:pPr>
        <w:pStyle w:val="ListParagraph"/>
        <w:ind w:left="1080"/>
        <w:rPr>
          <w:sz w:val="16"/>
          <w:szCs w:val="16"/>
        </w:rPr>
      </w:pPr>
    </w:p>
    <w:p w14:paraId="39C924B4" w14:textId="77777777" w:rsidR="00A71F41" w:rsidRPr="00A71F41" w:rsidRDefault="00A71F41" w:rsidP="00A71F41">
      <w:pPr>
        <w:pStyle w:val="ListParagraph"/>
        <w:ind w:left="1080"/>
        <w:rPr>
          <w:sz w:val="16"/>
          <w:szCs w:val="16"/>
        </w:rPr>
      </w:pPr>
    </w:p>
    <w:p w14:paraId="0F241F91" w14:textId="77DBAE4D" w:rsidR="003B7956" w:rsidRDefault="003B7956" w:rsidP="00F426F0">
      <w:pPr>
        <w:pStyle w:val="ListParagraph"/>
        <w:ind w:left="1080"/>
        <w:rPr>
          <w:sz w:val="16"/>
          <w:szCs w:val="16"/>
        </w:rPr>
      </w:pPr>
    </w:p>
    <w:p w14:paraId="41BABBC1" w14:textId="055AA95B" w:rsidR="003B7956" w:rsidRPr="003B7956" w:rsidRDefault="003B7956" w:rsidP="003B7956">
      <w:pPr>
        <w:rPr>
          <w:sz w:val="16"/>
          <w:szCs w:val="16"/>
        </w:rPr>
      </w:pPr>
    </w:p>
    <w:p w14:paraId="672941F8" w14:textId="77777777" w:rsidR="00B4243F" w:rsidRPr="00B4243F" w:rsidRDefault="00B4243F" w:rsidP="00B4243F">
      <w:pPr>
        <w:rPr>
          <w:b/>
          <w:sz w:val="36"/>
          <w:szCs w:val="36"/>
        </w:rPr>
      </w:pPr>
    </w:p>
    <w:p w14:paraId="74FE2D2A" w14:textId="77777777" w:rsidR="002924F2" w:rsidRPr="002924F2" w:rsidRDefault="002924F2" w:rsidP="002924F2">
      <w:pPr>
        <w:pStyle w:val="ListParagraph"/>
        <w:rPr>
          <w:sz w:val="28"/>
          <w:szCs w:val="28"/>
        </w:rPr>
      </w:pPr>
    </w:p>
    <w:p w14:paraId="7A02235E" w14:textId="3F13C8DB" w:rsidR="00ED001B" w:rsidRDefault="00ED001B" w:rsidP="00ED001B">
      <w:pPr>
        <w:rPr>
          <w:sz w:val="28"/>
          <w:szCs w:val="28"/>
        </w:rPr>
      </w:pPr>
    </w:p>
    <w:p w14:paraId="750D4F33" w14:textId="77777777" w:rsidR="00ED001B" w:rsidRPr="00ED001B" w:rsidRDefault="00ED001B" w:rsidP="00ED001B">
      <w:pPr>
        <w:rPr>
          <w:sz w:val="28"/>
          <w:szCs w:val="28"/>
        </w:rPr>
      </w:pPr>
    </w:p>
    <w:p w14:paraId="3EEB7B93" w14:textId="77777777" w:rsidR="00ED001B" w:rsidRDefault="00ED001B" w:rsidP="00ED001B">
      <w:pPr>
        <w:pStyle w:val="ListParagraph"/>
        <w:ind w:left="1440"/>
        <w:rPr>
          <w:sz w:val="28"/>
          <w:szCs w:val="28"/>
        </w:rPr>
      </w:pPr>
    </w:p>
    <w:p w14:paraId="064122F5" w14:textId="77777777" w:rsidR="00ED001B" w:rsidRDefault="00ED001B" w:rsidP="00ED001B">
      <w:pPr>
        <w:pStyle w:val="ListParagraph"/>
        <w:ind w:left="1440"/>
        <w:rPr>
          <w:sz w:val="28"/>
          <w:szCs w:val="28"/>
        </w:rPr>
      </w:pPr>
    </w:p>
    <w:p w14:paraId="61A3F009" w14:textId="77777777" w:rsidR="00444A57" w:rsidRPr="00444A57" w:rsidRDefault="00444A57" w:rsidP="00444A57">
      <w:pPr>
        <w:ind w:left="360"/>
        <w:rPr>
          <w:sz w:val="28"/>
          <w:szCs w:val="28"/>
        </w:rPr>
      </w:pPr>
    </w:p>
    <w:sectPr w:rsidR="00444A57" w:rsidRPr="00444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CCA"/>
    <w:multiLevelType w:val="hybridMultilevel"/>
    <w:tmpl w:val="2AAA06C0"/>
    <w:lvl w:ilvl="0" w:tplc="A1AAA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D7311"/>
    <w:multiLevelType w:val="hybridMultilevel"/>
    <w:tmpl w:val="97181ABC"/>
    <w:lvl w:ilvl="0" w:tplc="CB063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159C8"/>
    <w:multiLevelType w:val="hybridMultilevel"/>
    <w:tmpl w:val="481482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6A700F"/>
    <w:multiLevelType w:val="hybridMultilevel"/>
    <w:tmpl w:val="7832A80A"/>
    <w:lvl w:ilvl="0" w:tplc="0409000F">
      <w:start w:val="1"/>
      <w:numFmt w:val="decimal"/>
      <w:lvlText w:val="%1."/>
      <w:lvlJc w:val="left"/>
      <w:pPr>
        <w:ind w:left="3732" w:hanging="360"/>
      </w:pPr>
      <w:rPr>
        <w:rFonts w:hint="default"/>
      </w:rPr>
    </w:lvl>
    <w:lvl w:ilvl="1" w:tplc="04090019" w:tentative="1">
      <w:start w:val="1"/>
      <w:numFmt w:val="lowerLetter"/>
      <w:lvlText w:val="%2."/>
      <w:lvlJc w:val="left"/>
      <w:pPr>
        <w:ind w:left="4452" w:hanging="360"/>
      </w:pPr>
    </w:lvl>
    <w:lvl w:ilvl="2" w:tplc="0409001B" w:tentative="1">
      <w:start w:val="1"/>
      <w:numFmt w:val="lowerRoman"/>
      <w:lvlText w:val="%3."/>
      <w:lvlJc w:val="right"/>
      <w:pPr>
        <w:ind w:left="5172" w:hanging="180"/>
      </w:pPr>
    </w:lvl>
    <w:lvl w:ilvl="3" w:tplc="0409000F" w:tentative="1">
      <w:start w:val="1"/>
      <w:numFmt w:val="decimal"/>
      <w:lvlText w:val="%4."/>
      <w:lvlJc w:val="left"/>
      <w:pPr>
        <w:ind w:left="5892" w:hanging="360"/>
      </w:pPr>
    </w:lvl>
    <w:lvl w:ilvl="4" w:tplc="04090019" w:tentative="1">
      <w:start w:val="1"/>
      <w:numFmt w:val="lowerLetter"/>
      <w:lvlText w:val="%5."/>
      <w:lvlJc w:val="left"/>
      <w:pPr>
        <w:ind w:left="6612" w:hanging="360"/>
      </w:pPr>
    </w:lvl>
    <w:lvl w:ilvl="5" w:tplc="0409001B" w:tentative="1">
      <w:start w:val="1"/>
      <w:numFmt w:val="lowerRoman"/>
      <w:lvlText w:val="%6."/>
      <w:lvlJc w:val="right"/>
      <w:pPr>
        <w:ind w:left="7332" w:hanging="180"/>
      </w:pPr>
    </w:lvl>
    <w:lvl w:ilvl="6" w:tplc="0409000F" w:tentative="1">
      <w:start w:val="1"/>
      <w:numFmt w:val="decimal"/>
      <w:lvlText w:val="%7."/>
      <w:lvlJc w:val="left"/>
      <w:pPr>
        <w:ind w:left="8052" w:hanging="360"/>
      </w:pPr>
    </w:lvl>
    <w:lvl w:ilvl="7" w:tplc="04090019" w:tentative="1">
      <w:start w:val="1"/>
      <w:numFmt w:val="lowerLetter"/>
      <w:lvlText w:val="%8."/>
      <w:lvlJc w:val="left"/>
      <w:pPr>
        <w:ind w:left="8772" w:hanging="360"/>
      </w:pPr>
    </w:lvl>
    <w:lvl w:ilvl="8" w:tplc="0409001B" w:tentative="1">
      <w:start w:val="1"/>
      <w:numFmt w:val="lowerRoman"/>
      <w:lvlText w:val="%9."/>
      <w:lvlJc w:val="right"/>
      <w:pPr>
        <w:ind w:left="9492" w:hanging="180"/>
      </w:pPr>
    </w:lvl>
  </w:abstractNum>
  <w:abstractNum w:abstractNumId="4" w15:restartNumberingAfterBreak="0">
    <w:nsid w:val="1EFA06E4"/>
    <w:multiLevelType w:val="hybridMultilevel"/>
    <w:tmpl w:val="C2A0E64E"/>
    <w:lvl w:ilvl="0" w:tplc="A8868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1206F0"/>
    <w:multiLevelType w:val="hybridMultilevel"/>
    <w:tmpl w:val="18B67188"/>
    <w:lvl w:ilvl="0" w:tplc="EA08E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CC5E72"/>
    <w:multiLevelType w:val="hybridMultilevel"/>
    <w:tmpl w:val="8D5EB9F8"/>
    <w:lvl w:ilvl="0" w:tplc="A710AB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EC6F03"/>
    <w:multiLevelType w:val="multilevel"/>
    <w:tmpl w:val="1288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748F0"/>
    <w:multiLevelType w:val="hybridMultilevel"/>
    <w:tmpl w:val="17A69B5C"/>
    <w:lvl w:ilvl="0" w:tplc="C6ECF6D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6EA5D86"/>
    <w:multiLevelType w:val="hybridMultilevel"/>
    <w:tmpl w:val="47669A50"/>
    <w:lvl w:ilvl="0" w:tplc="C6ECF6D6">
      <w:start w:val="1"/>
      <w:numFmt w:val="decimal"/>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309B6"/>
    <w:multiLevelType w:val="multilevel"/>
    <w:tmpl w:val="771C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D5E0D"/>
    <w:multiLevelType w:val="hybridMultilevel"/>
    <w:tmpl w:val="D062E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66A16"/>
    <w:multiLevelType w:val="hybridMultilevel"/>
    <w:tmpl w:val="7E608F00"/>
    <w:lvl w:ilvl="0" w:tplc="A45A7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A76FAE"/>
    <w:multiLevelType w:val="hybridMultilevel"/>
    <w:tmpl w:val="8676E3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C17408"/>
    <w:multiLevelType w:val="hybridMultilevel"/>
    <w:tmpl w:val="FD30B156"/>
    <w:lvl w:ilvl="0" w:tplc="95B0EA02">
      <w:start w:val="1"/>
      <w:numFmt w:val="decimal"/>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A05278"/>
    <w:multiLevelType w:val="hybridMultilevel"/>
    <w:tmpl w:val="13503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1E756E6"/>
    <w:multiLevelType w:val="hybridMultilevel"/>
    <w:tmpl w:val="F2EE1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B3C60"/>
    <w:multiLevelType w:val="hybridMultilevel"/>
    <w:tmpl w:val="4C7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62864"/>
    <w:multiLevelType w:val="hybridMultilevel"/>
    <w:tmpl w:val="6652C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15847"/>
    <w:multiLevelType w:val="hybridMultilevel"/>
    <w:tmpl w:val="D2769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D717E"/>
    <w:multiLevelType w:val="hybridMultilevel"/>
    <w:tmpl w:val="FBC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34DA5"/>
    <w:multiLevelType w:val="hybridMultilevel"/>
    <w:tmpl w:val="D51A00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987FBF"/>
    <w:multiLevelType w:val="hybridMultilevel"/>
    <w:tmpl w:val="6310DAB0"/>
    <w:lvl w:ilvl="0" w:tplc="EFCC0C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5D5D5A"/>
    <w:multiLevelType w:val="multilevel"/>
    <w:tmpl w:val="3F8E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874AF1"/>
    <w:multiLevelType w:val="hybridMultilevel"/>
    <w:tmpl w:val="8200BB8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81645"/>
    <w:multiLevelType w:val="hybridMultilevel"/>
    <w:tmpl w:val="7A76A2F0"/>
    <w:lvl w:ilvl="0" w:tplc="3906005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5C73AF"/>
    <w:multiLevelType w:val="hybridMultilevel"/>
    <w:tmpl w:val="AD44A62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4737750">
    <w:abstractNumId w:val="18"/>
  </w:num>
  <w:num w:numId="2" w16cid:durableId="1992368192">
    <w:abstractNumId w:val="19"/>
  </w:num>
  <w:num w:numId="3" w16cid:durableId="1075936434">
    <w:abstractNumId w:val="13"/>
  </w:num>
  <w:num w:numId="4" w16cid:durableId="359863878">
    <w:abstractNumId w:val="15"/>
  </w:num>
  <w:num w:numId="5" w16cid:durableId="621495727">
    <w:abstractNumId w:val="26"/>
  </w:num>
  <w:num w:numId="6" w16cid:durableId="2010521353">
    <w:abstractNumId w:val="17"/>
  </w:num>
  <w:num w:numId="7" w16cid:durableId="753287024">
    <w:abstractNumId w:val="21"/>
  </w:num>
  <w:num w:numId="8" w16cid:durableId="56326196">
    <w:abstractNumId w:val="2"/>
  </w:num>
  <w:num w:numId="9" w16cid:durableId="57870177">
    <w:abstractNumId w:val="3"/>
  </w:num>
  <w:num w:numId="10" w16cid:durableId="1451390457">
    <w:abstractNumId w:val="24"/>
  </w:num>
  <w:num w:numId="11" w16cid:durableId="936668521">
    <w:abstractNumId w:val="20"/>
  </w:num>
  <w:num w:numId="12" w16cid:durableId="552694536">
    <w:abstractNumId w:val="11"/>
  </w:num>
  <w:num w:numId="13" w16cid:durableId="1597521518">
    <w:abstractNumId w:val="25"/>
  </w:num>
  <w:num w:numId="14" w16cid:durableId="2126384152">
    <w:abstractNumId w:val="16"/>
  </w:num>
  <w:num w:numId="15" w16cid:durableId="1477718628">
    <w:abstractNumId w:val="0"/>
  </w:num>
  <w:num w:numId="16" w16cid:durableId="513308258">
    <w:abstractNumId w:val="1"/>
  </w:num>
  <w:num w:numId="17" w16cid:durableId="1562254250">
    <w:abstractNumId w:val="12"/>
  </w:num>
  <w:num w:numId="18" w16cid:durableId="232787905">
    <w:abstractNumId w:val="4"/>
  </w:num>
  <w:num w:numId="19" w16cid:durableId="1542787300">
    <w:abstractNumId w:val="8"/>
  </w:num>
  <w:num w:numId="20" w16cid:durableId="1655453623">
    <w:abstractNumId w:val="9"/>
  </w:num>
  <w:num w:numId="21" w16cid:durableId="203099002">
    <w:abstractNumId w:val="22"/>
  </w:num>
  <w:num w:numId="22" w16cid:durableId="728311032">
    <w:abstractNumId w:val="6"/>
  </w:num>
  <w:num w:numId="23" w16cid:durableId="1108508186">
    <w:abstractNumId w:val="5"/>
  </w:num>
  <w:num w:numId="24" w16cid:durableId="559631330">
    <w:abstractNumId w:val="14"/>
  </w:num>
  <w:num w:numId="25" w16cid:durableId="827212142">
    <w:abstractNumId w:val="10"/>
  </w:num>
  <w:num w:numId="26" w16cid:durableId="2062553128">
    <w:abstractNumId w:val="7"/>
  </w:num>
  <w:num w:numId="27" w16cid:durableId="7673848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FA"/>
    <w:rsid w:val="000543B7"/>
    <w:rsid w:val="0006411E"/>
    <w:rsid w:val="00077002"/>
    <w:rsid w:val="00082F4E"/>
    <w:rsid w:val="000B36FB"/>
    <w:rsid w:val="000C7D51"/>
    <w:rsid w:val="000F2B92"/>
    <w:rsid w:val="001007FC"/>
    <w:rsid w:val="00121290"/>
    <w:rsid w:val="00122236"/>
    <w:rsid w:val="001B2EF3"/>
    <w:rsid w:val="001C2F15"/>
    <w:rsid w:val="00213757"/>
    <w:rsid w:val="002145A5"/>
    <w:rsid w:val="00232661"/>
    <w:rsid w:val="002812C4"/>
    <w:rsid w:val="002924F2"/>
    <w:rsid w:val="002A6F1E"/>
    <w:rsid w:val="002C0ADD"/>
    <w:rsid w:val="002D5ADC"/>
    <w:rsid w:val="0030524D"/>
    <w:rsid w:val="00324F50"/>
    <w:rsid w:val="00327A94"/>
    <w:rsid w:val="003A32D1"/>
    <w:rsid w:val="003B7956"/>
    <w:rsid w:val="003D4E9D"/>
    <w:rsid w:val="0041135F"/>
    <w:rsid w:val="00444A57"/>
    <w:rsid w:val="004517DC"/>
    <w:rsid w:val="0047008F"/>
    <w:rsid w:val="00497675"/>
    <w:rsid w:val="004A027E"/>
    <w:rsid w:val="004A6D09"/>
    <w:rsid w:val="004B392D"/>
    <w:rsid w:val="004C5D34"/>
    <w:rsid w:val="004E2E0F"/>
    <w:rsid w:val="004E6996"/>
    <w:rsid w:val="00585860"/>
    <w:rsid w:val="005C037E"/>
    <w:rsid w:val="005F488E"/>
    <w:rsid w:val="00620A61"/>
    <w:rsid w:val="006523E0"/>
    <w:rsid w:val="006A48AC"/>
    <w:rsid w:val="006B70DC"/>
    <w:rsid w:val="006F39FA"/>
    <w:rsid w:val="0070366E"/>
    <w:rsid w:val="007146D3"/>
    <w:rsid w:val="0071612C"/>
    <w:rsid w:val="007B3886"/>
    <w:rsid w:val="007F5DB8"/>
    <w:rsid w:val="0083258E"/>
    <w:rsid w:val="00882071"/>
    <w:rsid w:val="0089729D"/>
    <w:rsid w:val="008B2745"/>
    <w:rsid w:val="0090613F"/>
    <w:rsid w:val="00997DC0"/>
    <w:rsid w:val="009A1F6A"/>
    <w:rsid w:val="009C4AE1"/>
    <w:rsid w:val="00A26CE9"/>
    <w:rsid w:val="00A453C2"/>
    <w:rsid w:val="00A71F41"/>
    <w:rsid w:val="00A75204"/>
    <w:rsid w:val="00A75FEE"/>
    <w:rsid w:val="00AF1A09"/>
    <w:rsid w:val="00B07141"/>
    <w:rsid w:val="00B14F6A"/>
    <w:rsid w:val="00B4243F"/>
    <w:rsid w:val="00B62D7A"/>
    <w:rsid w:val="00B74B6F"/>
    <w:rsid w:val="00BB44FF"/>
    <w:rsid w:val="00C003E8"/>
    <w:rsid w:val="00C36446"/>
    <w:rsid w:val="00C51F80"/>
    <w:rsid w:val="00C96195"/>
    <w:rsid w:val="00CC37D8"/>
    <w:rsid w:val="00CE5D5E"/>
    <w:rsid w:val="00CF1651"/>
    <w:rsid w:val="00CF73DB"/>
    <w:rsid w:val="00D210F5"/>
    <w:rsid w:val="00DC61DF"/>
    <w:rsid w:val="00DE36CE"/>
    <w:rsid w:val="00DF51DE"/>
    <w:rsid w:val="00E74B91"/>
    <w:rsid w:val="00E7520B"/>
    <w:rsid w:val="00E800E0"/>
    <w:rsid w:val="00EC2BCE"/>
    <w:rsid w:val="00ED001B"/>
    <w:rsid w:val="00ED6F0C"/>
    <w:rsid w:val="00F426F0"/>
    <w:rsid w:val="00F44403"/>
    <w:rsid w:val="00FA0EB5"/>
    <w:rsid w:val="00FC0C74"/>
    <w:rsid w:val="00FE1851"/>
    <w:rsid w:val="00FF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D299"/>
  <w15:chartTrackingRefBased/>
  <w15:docId w15:val="{82A2AC2A-DE02-4F7F-B860-7E5F87B1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752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F"/>
    <w:pPr>
      <w:ind w:left="720"/>
      <w:contextualSpacing/>
    </w:pPr>
  </w:style>
  <w:style w:type="paragraph" w:styleId="BalloonText">
    <w:name w:val="Balloon Text"/>
    <w:basedOn w:val="Normal"/>
    <w:link w:val="BalloonTextChar"/>
    <w:uiPriority w:val="99"/>
    <w:semiHidden/>
    <w:unhideWhenUsed/>
    <w:rsid w:val="005C0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37E"/>
    <w:rPr>
      <w:rFonts w:ascii="Segoe UI" w:hAnsi="Segoe UI" w:cs="Segoe UI"/>
      <w:sz w:val="18"/>
      <w:szCs w:val="18"/>
    </w:rPr>
  </w:style>
  <w:style w:type="character" w:styleId="SubtleEmphasis">
    <w:name w:val="Subtle Emphasis"/>
    <w:basedOn w:val="DefaultParagraphFont"/>
    <w:uiPriority w:val="19"/>
    <w:qFormat/>
    <w:rsid w:val="00A71F41"/>
    <w:rPr>
      <w:i/>
      <w:iCs/>
      <w:color w:val="404040" w:themeColor="text1" w:themeTint="BF"/>
    </w:rPr>
  </w:style>
  <w:style w:type="character" w:customStyle="1" w:styleId="Heading3Char">
    <w:name w:val="Heading 3 Char"/>
    <w:basedOn w:val="DefaultParagraphFont"/>
    <w:link w:val="Heading3"/>
    <w:uiPriority w:val="9"/>
    <w:rsid w:val="00A752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52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8569">
      <w:bodyDiv w:val="1"/>
      <w:marLeft w:val="0"/>
      <w:marRight w:val="0"/>
      <w:marTop w:val="0"/>
      <w:marBottom w:val="0"/>
      <w:divBdr>
        <w:top w:val="none" w:sz="0" w:space="0" w:color="auto"/>
        <w:left w:val="none" w:sz="0" w:space="0" w:color="auto"/>
        <w:bottom w:val="none" w:sz="0" w:space="0" w:color="auto"/>
        <w:right w:val="none" w:sz="0" w:space="0" w:color="auto"/>
      </w:divBdr>
    </w:div>
    <w:div w:id="1073351101">
      <w:bodyDiv w:val="1"/>
      <w:marLeft w:val="0"/>
      <w:marRight w:val="0"/>
      <w:marTop w:val="0"/>
      <w:marBottom w:val="0"/>
      <w:divBdr>
        <w:top w:val="none" w:sz="0" w:space="0" w:color="auto"/>
        <w:left w:val="none" w:sz="0" w:space="0" w:color="auto"/>
        <w:bottom w:val="none" w:sz="0" w:space="0" w:color="auto"/>
        <w:right w:val="none" w:sz="0" w:space="0" w:color="auto"/>
      </w:divBdr>
    </w:div>
    <w:div w:id="19237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9</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22</cp:revision>
  <cp:lastPrinted>2020-06-30T13:20:00Z</cp:lastPrinted>
  <dcterms:created xsi:type="dcterms:W3CDTF">2019-06-09T20:39:00Z</dcterms:created>
  <dcterms:modified xsi:type="dcterms:W3CDTF">2023-05-02T13:29:00Z</dcterms:modified>
</cp:coreProperties>
</file>